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-328"/>
        <w:tblW w:w="9760" w:type="dxa"/>
        <w:tblLook w:val="01E0"/>
      </w:tblPr>
      <w:tblGrid>
        <w:gridCol w:w="3321"/>
        <w:gridCol w:w="2977"/>
        <w:gridCol w:w="3462"/>
      </w:tblGrid>
      <w:tr w:rsidR="009D008F" w:rsidRPr="00434699" w:rsidTr="00CF47FE">
        <w:trPr>
          <w:trHeight w:val="1187"/>
        </w:trPr>
        <w:tc>
          <w:tcPr>
            <w:tcW w:w="3321" w:type="dxa"/>
          </w:tcPr>
          <w:p w:rsidR="009D008F" w:rsidRPr="00434699" w:rsidRDefault="009D008F" w:rsidP="00CF47FE">
            <w:pPr>
              <w:ind w:righ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977" w:type="dxa"/>
          </w:tcPr>
          <w:p w:rsidR="009D008F" w:rsidRPr="00434699" w:rsidRDefault="00D2183A" w:rsidP="00CF47FE">
            <w:pPr>
              <w:ind w:righ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19100" cy="676275"/>
                  <wp:effectExtent l="1905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D008F" w:rsidRPr="00434699" w:rsidRDefault="009D008F" w:rsidP="00CF47FE">
            <w:pPr>
              <w:ind w:righ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D008F" w:rsidRPr="00434699" w:rsidRDefault="009D008F" w:rsidP="009D008F">
      <w:pPr>
        <w:pStyle w:val="2"/>
        <w:rPr>
          <w:i/>
          <w:color w:val="000000"/>
          <w:sz w:val="32"/>
          <w:szCs w:val="32"/>
        </w:rPr>
      </w:pPr>
      <w:r w:rsidRPr="00434699">
        <w:rPr>
          <w:color w:val="000000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9D008F" w:rsidRPr="00434699" w:rsidRDefault="009D008F" w:rsidP="009D008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D008F" w:rsidRPr="00434699" w:rsidRDefault="009D008F" w:rsidP="009D00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699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D008F" w:rsidRPr="00434699" w:rsidRDefault="009D008F" w:rsidP="009D008F">
      <w:pPr>
        <w:pBdr>
          <w:bottom w:val="single" w:sz="18" w:space="0" w:color="auto"/>
        </w:pBdr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699">
        <w:rPr>
          <w:rFonts w:ascii="Times New Roman" w:hAnsi="Times New Roman" w:cs="Times New Roman"/>
          <w:b/>
          <w:sz w:val="32"/>
          <w:szCs w:val="32"/>
        </w:rPr>
        <w:t>_____________________________________________</w:t>
      </w:r>
    </w:p>
    <w:p w:rsidR="009D008F" w:rsidRPr="00434699" w:rsidRDefault="009D008F" w:rsidP="009D00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008F" w:rsidRPr="00434699" w:rsidRDefault="009D008F" w:rsidP="009D00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434699">
        <w:rPr>
          <w:rFonts w:ascii="Times New Roman" w:hAnsi="Times New Roman" w:cs="Times New Roman"/>
          <w:b/>
          <w:sz w:val="32"/>
          <w:szCs w:val="32"/>
        </w:rPr>
        <w:t>21.05.2025                        с. Вторая  Александровка               № 45-п</w:t>
      </w:r>
    </w:p>
    <w:p w:rsidR="00F75B30" w:rsidRPr="00434699" w:rsidRDefault="00F75B3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ar-SA"/>
        </w:rPr>
      </w:pPr>
    </w:p>
    <w:p w:rsidR="00F75B30" w:rsidRPr="00434699" w:rsidRDefault="00F75B30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О создании комиссии по осуществлению закупок</w:t>
      </w:r>
    </w:p>
    <w:p w:rsidR="00F75B30" w:rsidRPr="00434699" w:rsidRDefault="00F75B3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F75B30" w:rsidRPr="00434699" w:rsidRDefault="00F75B30" w:rsidP="0043469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 с ч. 2 ст. 39 Федерального закона от 05.04.2013 N 44-ФЗ "О контрактной системе в сфере закупок товаров, работ, услуг для обеспечения государственных и</w:t>
      </w:r>
      <w:r w:rsidR="00BC3495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муниципальных нужд», статьёй 61</w:t>
      </w: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Устава муниципального образования </w:t>
      </w:r>
      <w:r w:rsidR="00BC3495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Александровского сельсовета Саракташского района</w:t>
      </w:r>
    </w:p>
    <w:p w:rsidR="00F75B30" w:rsidRPr="00434699" w:rsidRDefault="00F75B30" w:rsidP="0043469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1. Создать комиссию по осуществлению закупок путем проведения конкурентных процедур определения поставщика (подрядчика, исполнителя) для нужд администрации</w:t>
      </w:r>
      <w:r w:rsidR="00BC3495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Александровского сельсовета </w:t>
      </w: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Саракташского района (далее - Комиссия) в следующем составе:</w:t>
      </w:r>
    </w:p>
    <w:p w:rsidR="00F75B30" w:rsidRPr="00434699" w:rsidRDefault="00F75B30" w:rsidP="00BC34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Председатель Комиссии – </w:t>
      </w:r>
      <w:r w:rsidR="00BC3495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Рябенко Евгений Дмитриевич- Глава муниципального образования Александровского сельсовета Саракташского района Оренбургской области.</w:t>
      </w:r>
    </w:p>
    <w:p w:rsidR="00F75B30" w:rsidRPr="00434699" w:rsidRDefault="00F75B30" w:rsidP="004346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Заместитель председателя Комиссии – Бессарабов Александр Сергеевич временно исполняющий обязанности заместителя главы администрации </w:t>
      </w:r>
      <w:r w:rsidR="00BC3495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Саракташского </w:t>
      </w: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района - председатель комитета по управлению муниципальным имуществом</w:t>
      </w:r>
    </w:p>
    <w:p w:rsidR="00F75B30" w:rsidRPr="00434699" w:rsidRDefault="00F75B30">
      <w:pPr>
        <w:spacing w:after="0" w:line="240" w:lineRule="auto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Секретарь комиссии – </w:t>
      </w:r>
      <w:r w:rsidR="00BC3495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Кривошеева Людмила Павловна, </w:t>
      </w: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специалист </w:t>
      </w:r>
      <w:r w:rsidR="00BC3495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первой категории Александровского сельсовета.</w:t>
      </w:r>
    </w:p>
    <w:p w:rsidR="00F75B30" w:rsidRPr="00434699" w:rsidRDefault="00F75B30">
      <w:pPr>
        <w:spacing w:after="0" w:line="240" w:lineRule="auto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Члены Комиссии:   </w:t>
      </w:r>
    </w:p>
    <w:p w:rsidR="00F75B30" w:rsidRPr="00434699" w:rsidRDefault="00BC3495">
      <w:pPr>
        <w:spacing w:after="0" w:line="240" w:lineRule="auto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Букреева Светлана Витальевна</w:t>
      </w:r>
      <w:r w:rsidR="00F75B30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–</w:t>
      </w:r>
      <w:r w:rsidR="00F75B30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специалист ВУС Александровского сельсовета .</w:t>
      </w:r>
    </w:p>
    <w:p w:rsidR="00F75B30" w:rsidRPr="00434699" w:rsidRDefault="00432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Ка</w:t>
      </w:r>
      <w:r w:rsidR="00BC3495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белькова Татьяна Афанасьевна</w:t>
      </w:r>
      <w:r w:rsidR="00F75B30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– </w:t>
      </w:r>
      <w:r w:rsidR="00BC3495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Депутат Александровского сельсовета.</w:t>
      </w:r>
    </w:p>
    <w:p w:rsidR="00F75B30" w:rsidRPr="00434699" w:rsidRDefault="00F75B30">
      <w:pPr>
        <w:spacing w:after="0" w:line="240" w:lineRule="auto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2.Утвердить Положение о комиссии по осуществлению закупок согласно приложению, к настоящему постановлению.</w:t>
      </w:r>
    </w:p>
    <w:p w:rsidR="00F75B30" w:rsidRPr="00434699" w:rsidRDefault="00F75B30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3. Установить:</w:t>
      </w:r>
    </w:p>
    <w:p w:rsidR="00F75B30" w:rsidRPr="00434699" w:rsidRDefault="00F75B30">
      <w:pPr>
        <w:spacing w:after="0" w:line="240" w:lineRule="auto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3.1. Комиссия действует в порядке, установленном положением о комиссии по осуществлению закупок для нужд администрации </w:t>
      </w:r>
      <w:r w:rsidR="00FC3B6A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Александровского сельсовета Саракташского района Оренбургской области</w:t>
      </w: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.</w:t>
      </w:r>
    </w:p>
    <w:p w:rsidR="00F75B30" w:rsidRPr="00434699" w:rsidRDefault="00F75B30">
      <w:pPr>
        <w:spacing w:after="0" w:line="240" w:lineRule="auto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3.2. Замена членов Комиссии происходит в случаях, предусмотренных положением о комиссии по осуществлению закупок </w:t>
      </w:r>
    </w:p>
    <w:p w:rsidR="00F75B30" w:rsidRPr="00434699" w:rsidRDefault="00F75B30">
      <w:pPr>
        <w:spacing w:after="0" w:line="240" w:lineRule="auto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3.3. Комиссия действует вплоть до отмены настоящего постановления.</w:t>
      </w:r>
    </w:p>
    <w:p w:rsidR="00F75B30" w:rsidRPr="00434699" w:rsidRDefault="00F75B30">
      <w:pPr>
        <w:spacing w:after="0" w:line="240" w:lineRule="auto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lastRenderedPageBreak/>
        <w:t>4.Настоящее постановление вступает в силу после официального опубликования в информационно</w:t>
      </w:r>
      <w:r w:rsidR="00FC3B6A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м бюллетене Александровского сельсовета</w:t>
      </w: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и подлежит размещению на официальном сайте администрации района.</w:t>
      </w:r>
    </w:p>
    <w:p w:rsidR="00F75B30" w:rsidRPr="00434699" w:rsidRDefault="00F75B30">
      <w:pPr>
        <w:spacing w:after="0" w:line="240" w:lineRule="auto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5. </w:t>
      </w:r>
      <w:r w:rsidR="00FC3B6A" w:rsidRPr="00434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</w:t>
      </w:r>
    </w:p>
    <w:p w:rsidR="00F75B30" w:rsidRPr="00434699" w:rsidRDefault="00F75B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F75B30" w:rsidRPr="00434699" w:rsidRDefault="00F75B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F75B30" w:rsidRPr="00434699" w:rsidRDefault="00F75B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008F" w:rsidRPr="00434699" w:rsidRDefault="009D008F" w:rsidP="009D008F">
      <w:pPr>
        <w:spacing w:after="0" w:line="240" w:lineRule="auto"/>
        <w:jc w:val="both"/>
        <w:rPr>
          <w:rFonts w:ascii="Times New Roman" w:eastAsia="Tahoma" w:hAnsi="Times New Roman" w:cs="Times New Roman"/>
          <w:kern w:val="2"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Глава муниципального образования                           Е.Д. Рябенко</w:t>
      </w: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</w: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  <w:t xml:space="preserve">                                         </w:t>
      </w: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  <w:t xml:space="preserve">         </w:t>
      </w:r>
    </w:p>
    <w:p w:rsidR="00F75B30" w:rsidRPr="00434699" w:rsidRDefault="00F75B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ar-SA"/>
        </w:rPr>
      </w:pPr>
    </w:p>
    <w:p w:rsidR="00F75B30" w:rsidRPr="00434699" w:rsidRDefault="00F75B3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</w:p>
    <w:p w:rsidR="00F75B30" w:rsidRPr="00434699" w:rsidRDefault="00F75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F75B30" w:rsidRPr="00434699" w:rsidRDefault="00434699">
      <w:pPr>
        <w:spacing w:after="0" w:line="240" w:lineRule="auto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Разослано: </w:t>
      </w:r>
      <w:r w:rsidR="00F75B30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временно исполняющему обязанности заместителя главы администрации района - председателю комитета по управлению муниципальным имуществом Бессарабову Александру Сергеевичу; временно исполняющему обязанности заместителя главы администрации района-начальнику управления сельского хозяйства Грачеву Владимиру Петровичу; временно исполняющему обязанности заместителя главы администрации района- руководителю аппарата Бакирову Ришату Махмутовичу; временно исполняющему обязанности заместителя главы администрации района- начальнику РОО Киселеву Олегу Александровичу; членам комиссии</w:t>
      </w:r>
    </w:p>
    <w:p w:rsidR="00F75B30" w:rsidRPr="00434699" w:rsidRDefault="00F75B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F75B30" w:rsidRPr="00434699" w:rsidRDefault="00F75B3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 постановлением ознакомлены:</w:t>
      </w:r>
    </w:p>
    <w:p w:rsidR="00F75B30" w:rsidRPr="00434699" w:rsidRDefault="00F75B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F75B30" w:rsidRPr="00434699" w:rsidRDefault="00F75B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Временно исполняющий обязанности заместителя главы администрации района- председатель комитета по управлению муниципальным имуществом </w:t>
      </w:r>
    </w:p>
    <w:p w:rsidR="00F75B30" w:rsidRPr="00434699" w:rsidRDefault="00F75B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Бессарабов А.С.          _______________________        «___»_______ 202</w:t>
      </w:r>
      <w:r w:rsidR="00434699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5</w:t>
      </w:r>
    </w:p>
    <w:p w:rsidR="00F75B30" w:rsidRPr="00434699" w:rsidRDefault="00F75B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F75B30" w:rsidRPr="00434699" w:rsidRDefault="004346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</w:t>
      </w:r>
      <w:r w:rsidR="00F75B30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пециалист </w:t>
      </w: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первой категории Александровского сельсовета </w:t>
      </w:r>
    </w:p>
    <w:p w:rsidR="00F75B30" w:rsidRPr="00434699" w:rsidRDefault="004346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Кривошеева Л.П.</w:t>
      </w:r>
      <w:r w:rsidR="00F75B30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_______________________        «___»_______ 202</w:t>
      </w: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5</w:t>
      </w:r>
    </w:p>
    <w:p w:rsidR="00F75B30" w:rsidRPr="00434699" w:rsidRDefault="00F75B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F75B30" w:rsidRPr="00434699" w:rsidRDefault="004346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Специалист ВУС Александровского сельсовета</w:t>
      </w:r>
    </w:p>
    <w:p w:rsidR="00F75B30" w:rsidRPr="00434699" w:rsidRDefault="004346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Букреева С.В.</w:t>
      </w:r>
      <w:r w:rsidR="00F75B30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_______________________        «___»_______ 202</w:t>
      </w: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5</w:t>
      </w:r>
    </w:p>
    <w:p w:rsidR="00F75B30" w:rsidRPr="00434699" w:rsidRDefault="00F75B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F75B30" w:rsidRPr="00434699" w:rsidRDefault="004346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Депутат Александровского сельсовета</w:t>
      </w:r>
    </w:p>
    <w:p w:rsidR="00F75B30" w:rsidRPr="00434699" w:rsidRDefault="004325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Ка</w:t>
      </w:r>
      <w:r w:rsidR="00434699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белькова Т.А.</w:t>
      </w:r>
      <w:r w:rsidR="00F75B30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_______________________        «___»_______ 202</w:t>
      </w:r>
      <w:r w:rsidR="00434699" w:rsidRPr="00434699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5</w:t>
      </w:r>
    </w:p>
    <w:p w:rsidR="00F75B30" w:rsidRPr="00434699" w:rsidRDefault="00F75B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F75B30" w:rsidRPr="00434699" w:rsidRDefault="00F75B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3495" w:rsidRPr="00434699" w:rsidRDefault="00BC34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3495" w:rsidRPr="00434699" w:rsidRDefault="00BC34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3495" w:rsidRPr="00434699" w:rsidRDefault="00BC34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3495" w:rsidRPr="00434699" w:rsidRDefault="00BC34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3495" w:rsidRPr="00434699" w:rsidRDefault="00BC34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Приложение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Александровского сельсовета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от «21» мая 2025 №45-п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color w:val="000000"/>
          <w:sz w:val="28"/>
          <w:szCs w:val="28"/>
        </w:rPr>
        <w:t>о комиссии по осуществлению закупок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sz w:val="28"/>
          <w:szCs w:val="28"/>
        </w:rPr>
        <w:t>1. Настоящее положение о комиссии по осуществлению закупок для нужд администрации Саракташского района (далее - Заказчик) разработано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 Положение о комиссии по осуществлению закупок (далее - Положение) регламентирует порядок работы комиссии, созданной для обеспечения закупки товаров, работ, услуг для нужд Заказчика.</w:t>
      </w:r>
    </w:p>
    <w:p w:rsidR="00BC3495" w:rsidRPr="00434699" w:rsidRDefault="00BC3495" w:rsidP="00BC3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sz w:val="28"/>
          <w:szCs w:val="28"/>
        </w:rPr>
        <w:t>2. 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Гражданским кодексом Российской Федерации, Федеральным законом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BC3495" w:rsidRPr="00434699" w:rsidRDefault="00BC3495" w:rsidP="00BC3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sz w:val="28"/>
          <w:szCs w:val="28"/>
        </w:rPr>
        <w:t>3. Комиссия уполномочена на определение поставщиков с применением всех видов конкурентных процедур.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4. Состав Комиссиии его изменение утверждается главой района.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5. В состав Комиссии входят председатель, заместитель председателя, секретарь и члены Комиссии. Численный состав Комиссии - не менее трех человек. Общее количество членов Комиссии не может быть четным.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sz w:val="28"/>
          <w:szCs w:val="28"/>
        </w:rPr>
        <w:t>6. Комиссия состоит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</w:r>
    </w:p>
    <w:p w:rsidR="00BC3495" w:rsidRPr="00434699" w:rsidRDefault="00BC3495" w:rsidP="00BC3495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sz w:val="28"/>
          <w:szCs w:val="28"/>
        </w:rPr>
        <w:t>7. Членами Комиссии могут быть сотрудники контрактной службы.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8. Членами Комиссии не могут быть: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когда она предусмотрена Федеральным законом N 44-ФЗ), заявок на участие в конкурсе;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лица:</w:t>
      </w:r>
    </w:p>
    <w:p w:rsidR="00BC3495" w:rsidRPr="00434699" w:rsidRDefault="00BC3495" w:rsidP="00BC34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подавшие заявки на участие в определении поставщика (подрядчика, исполнителя);</w:t>
      </w:r>
    </w:p>
    <w:p w:rsidR="00BC3495" w:rsidRPr="00434699" w:rsidRDefault="00BC3495" w:rsidP="00BC34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состоящие в трудовых отношениях с организациями или физическими лицами, подавшими заявки на участие в определении поставщика (подрядчика, исполнителя);</w:t>
      </w:r>
    </w:p>
    <w:p w:rsidR="00BC3495" w:rsidRPr="00434699" w:rsidRDefault="00BC3495" w:rsidP="00BC34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являющиеся управляющими организаций, подавших заявки на участие в определении поставщика (подрядчика, исполнителя).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пп. 2 п. 8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пп. 2 п. 8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4) должностные лица органов контроля, указанных в ч. 1 ст. 99 Федерального закона N 44-ФЗ, непосредственно осуществляющие контроль в сфере закупок.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9. Члены комиссии при осуществлении закупок обязаны принимать меры по предотвращению и урегулированию конфликта интересов в соответствии с Федеральным законом от 25.12.2008 N 273-ФЗ "О противодействии коррупции" в том числе с учетом информации, предоставленной заказчику согласно ч. 23 ст. 34 Федерального закона N 44-ФЗ.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Член Комиссии обязан незамедлительно сообщить Заказчику о возникновении обстоятельств, предусмотренных п. 8 настоящего Положения.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10. Функциями Комиссии являются: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проверка соответствия участников закупки требованиям, установленным Заказчиком;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принятие решения о допуске либо отклонении заявок участников закупки;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рассмотрение, оценка заявок на участие в определении поставщика;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определение победителя определения поставщика;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 xml:space="preserve">- иные функции, которые возложены Федеральным законом </w:t>
      </w:r>
      <w:r w:rsidRPr="0043469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</w:t>
      </w: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 xml:space="preserve"> 44-ФЗ на Комиссию.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11. Члены Комиссии имеют право: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знакомиться со всеми представленными на рассмотрение Комиссии документами и материалами;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выступать по вопросам повестки дня на заседании Комиссии и проверять правильность оформления протоколов, в том числе правильность отражения в них своего решения;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для оценки заявок участников закупок привлекать независимых специалистов (экспертов), заключения которых по рассматриваемым вопросам носят рекомендательный характер;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обращаться к председателю Комиссии с предложениями, касающимися организации работы Комиссии.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12. Члены Комиссии обязаны: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соблюдать законодательство РФ;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подписывать (в установленных Федеральным законом N 44-ФЗ случаях - усиленными квалифицированными электронными подписями) протоколы, формируемые в ходе определения поставщика;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принимать решения по вопросам, относящимся к компетенции Комиссии;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незамедлительно сообщать главе администрации района о фактах, препятствующих участию в работе Комиссии;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N 44-ФЗ.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13.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14. Комиссия выполняет возложенные на нее функции посредством проведения заседаний.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36"/>
      <w:bookmarkEnd w:id="0"/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15. Члены Комиссии должны быть своевременно уведомлены секретарем комиссии о месте (при необходимости), дате и времени проведения заседания, 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16. Комиссию возглавляет председатель Комиссии.  При отсутствии председателя комиссии его обязанности исполняет заместитель председателя комиссии.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Комиссии выполняет следующие функции: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осуществляет общее руководство работой Комиссии;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объявляет заседание Комиссии правомочным или неправомочным из-за отсутствия кворума;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ведет заседание Комиссии;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информирует членов Комиссии по всем вопросам, относящимся к их функциям;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определяет порядок рассмотрения обсуждаемых вопросов;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выносит на обсуждение вопрос о привлечении к работе Комиссии экспертов в случаях, предусмотренных Федеральным законом N 44-ФЗ;</w:t>
      </w:r>
      <w:bookmarkStart w:id="1" w:name="_GoBack"/>
      <w:bookmarkEnd w:id="1"/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- осуществляет иные действия, необходимые для выполнения Комиссией своих функций.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17.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18. Делегирование членами Комиссии своих полномочий иным лицам (в том числе на основании доверенности) не допускается.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19. Решение Комиссии оформляется протоколом, который подписывается всеми членами Комиссии, которые участвовали в заседании.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20.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BC3495" w:rsidRPr="00434699" w:rsidRDefault="00BC3495" w:rsidP="00BC3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699">
        <w:rPr>
          <w:rFonts w:ascii="Times New Roman" w:eastAsia="Times New Roman" w:hAnsi="Times New Roman" w:cs="Times New Roman"/>
          <w:bCs/>
          <w:sz w:val="28"/>
          <w:szCs w:val="28"/>
        </w:rPr>
        <w:t>21. Решение Комиссии, принятое в нарушение требований Федерального закона N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</w:t>
      </w:r>
      <w:r w:rsidRPr="004346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495" w:rsidRPr="00434699" w:rsidRDefault="00BC3495" w:rsidP="00BC3495">
      <w:pPr>
        <w:rPr>
          <w:rFonts w:ascii="Times New Roman" w:hAnsi="Times New Roman" w:cs="Times New Roman"/>
          <w:sz w:val="28"/>
          <w:szCs w:val="28"/>
        </w:rPr>
      </w:pPr>
    </w:p>
    <w:p w:rsidR="00BC3495" w:rsidRPr="00434699" w:rsidRDefault="00BC349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C3495" w:rsidRPr="00434699">
      <w:headerReference w:type="default" r:id="rId8"/>
      <w:pgSz w:w="11906" w:h="16838"/>
      <w:pgMar w:top="765" w:right="851" w:bottom="28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18" w:rsidRDefault="00DD6918">
      <w:pPr>
        <w:spacing w:after="0" w:line="240" w:lineRule="auto"/>
      </w:pPr>
      <w:r>
        <w:separator/>
      </w:r>
    </w:p>
  </w:endnote>
  <w:endnote w:type="continuationSeparator" w:id="1">
    <w:p w:rsidR="00DD6918" w:rsidRDefault="00DD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18" w:rsidRDefault="00DD6918">
      <w:pPr>
        <w:spacing w:after="0" w:line="240" w:lineRule="auto"/>
      </w:pPr>
      <w:r>
        <w:separator/>
      </w:r>
    </w:p>
  </w:footnote>
  <w:footnote w:type="continuationSeparator" w:id="1">
    <w:p w:rsidR="00DD6918" w:rsidRDefault="00DD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30" w:rsidRDefault="00F75B30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5pt;margin-top:.05pt;width:5.6pt;height:13.4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F75B30" w:rsidRDefault="00F75B30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2183A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EB0E198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701B"/>
    <w:rsid w:val="00432533"/>
    <w:rsid w:val="00434699"/>
    <w:rsid w:val="0092701B"/>
    <w:rsid w:val="009D008F"/>
    <w:rsid w:val="00B360AF"/>
    <w:rsid w:val="00B91B72"/>
    <w:rsid w:val="00BC3495"/>
    <w:rsid w:val="00CF47FE"/>
    <w:rsid w:val="00D2183A"/>
    <w:rsid w:val="00DD6918"/>
    <w:rsid w:val="00F75B30"/>
    <w:rsid w:val="00FC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7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  <w:lang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2023-09-27T12:13:00Z</cp:lastPrinted>
  <dcterms:created xsi:type="dcterms:W3CDTF">2025-06-10T05:28:00Z</dcterms:created>
  <dcterms:modified xsi:type="dcterms:W3CDTF">2025-06-10T05:28:00Z</dcterms:modified>
</cp:coreProperties>
</file>