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E702AE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D75D5B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1E02BF" w:rsidRPr="00197CFE">
        <w:rPr>
          <w:b/>
          <w:sz w:val="32"/>
          <w:szCs w:val="32"/>
        </w:rPr>
        <w:t xml:space="preserve">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9A13FB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B44996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9A13FB" w:rsidP="001E02B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C234E">
        <w:rPr>
          <w:sz w:val="28"/>
          <w:szCs w:val="28"/>
        </w:rPr>
        <w:t>.03</w:t>
      </w:r>
      <w:r w:rsidR="00B4499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1E02BF">
        <w:rPr>
          <w:sz w:val="28"/>
          <w:szCs w:val="28"/>
        </w:rPr>
        <w:t xml:space="preserve">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92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134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57"/>
      </w:tblGrid>
      <w:tr w:rsidR="000A2BE5" w:rsidRPr="007379D9" w:rsidTr="001E02BF">
        <w:trPr>
          <w:trHeight w:val="1829"/>
        </w:trPr>
        <w:tc>
          <w:tcPr>
            <w:tcW w:w="7057" w:type="dxa"/>
          </w:tcPr>
          <w:p w:rsidR="000A2BE5" w:rsidRPr="007379D9" w:rsidRDefault="009A13FB" w:rsidP="0076587C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76587C">
              <w:rPr>
                <w:sz w:val="28"/>
                <w:szCs w:val="28"/>
              </w:rPr>
              <w:t>б</w:t>
            </w:r>
            <w:r w:rsidR="009D02A8" w:rsidRPr="00E66D85">
              <w:rPr>
                <w:sz w:val="28"/>
                <w:szCs w:val="28"/>
              </w:rPr>
              <w:t xml:space="preserve"> </w:t>
            </w:r>
            <w:r w:rsidR="00E66D85" w:rsidRPr="00E66D85">
              <w:rPr>
                <w:sz w:val="28"/>
                <w:szCs w:val="28"/>
              </w:rPr>
              <w:t xml:space="preserve">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BE518D">
              <w:rPr>
                <w:sz w:val="28"/>
                <w:szCs w:val="28"/>
              </w:rPr>
              <w:t xml:space="preserve">Александровский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76587C">
              <w:rPr>
                <w:sz w:val="28"/>
                <w:szCs w:val="28"/>
              </w:rPr>
              <w:t xml:space="preserve">, в том числе решении вопросов, поставленных Советом депутатов сельсовета </w:t>
            </w:r>
            <w:r w:rsidR="00E66D85" w:rsidRPr="00E66D85">
              <w:rPr>
                <w:sz w:val="28"/>
                <w:szCs w:val="28"/>
              </w:rPr>
              <w:t>за 20</w:t>
            </w:r>
            <w:r w:rsidR="00B449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E66D85"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1E02BF" w:rsidRDefault="001E02B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87C">
        <w:rPr>
          <w:sz w:val="28"/>
          <w:szCs w:val="28"/>
        </w:rPr>
        <w:t>В соответствии с пунктом 9 статьи 28 Устава муниципального образования Александровский сельсовет Саракташского района Оренбургской области, з</w:t>
      </w:r>
      <w:r w:rsidR="003854ED">
        <w:rPr>
          <w:sz w:val="28"/>
          <w:szCs w:val="28"/>
        </w:rPr>
        <w:t xml:space="preserve">аслушав </w:t>
      </w:r>
      <w:r w:rsidR="00E66D85">
        <w:rPr>
          <w:sz w:val="28"/>
          <w:szCs w:val="28"/>
        </w:rPr>
        <w:t xml:space="preserve">и обсудив </w:t>
      </w:r>
      <w:r w:rsidR="0076587C">
        <w:rPr>
          <w:sz w:val="28"/>
          <w:szCs w:val="28"/>
        </w:rPr>
        <w:t>отчет</w:t>
      </w:r>
      <w:r w:rsidR="00E66D85">
        <w:rPr>
          <w:sz w:val="28"/>
          <w:szCs w:val="28"/>
        </w:rPr>
        <w:t xml:space="preserve"> глав</w:t>
      </w:r>
      <w:r w:rsidR="00B44996">
        <w:rPr>
          <w:sz w:val="28"/>
          <w:szCs w:val="28"/>
        </w:rPr>
        <w:t>ы</w:t>
      </w:r>
      <w:r w:rsidR="00E66D85">
        <w:rPr>
          <w:sz w:val="28"/>
          <w:szCs w:val="28"/>
        </w:rPr>
        <w:t xml:space="preserve">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DC234E">
        <w:rPr>
          <w:sz w:val="28"/>
          <w:szCs w:val="28"/>
        </w:rPr>
        <w:t>Рябенко Евгения Дмитриевича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</w:t>
      </w:r>
      <w:r w:rsidR="0076587C">
        <w:rPr>
          <w:sz w:val="28"/>
          <w:szCs w:val="28"/>
        </w:rPr>
        <w:t xml:space="preserve">деятельности администрации сельсовета, в том числе решении вопросов, поставленных Советом депутатов сельсовета </w:t>
      </w:r>
      <w:r w:rsidR="0076587C" w:rsidRPr="00E66D85">
        <w:rPr>
          <w:sz w:val="28"/>
          <w:szCs w:val="28"/>
        </w:rPr>
        <w:t>за 20</w:t>
      </w:r>
      <w:r w:rsidR="0076587C">
        <w:rPr>
          <w:sz w:val="28"/>
          <w:szCs w:val="28"/>
        </w:rPr>
        <w:t>22</w:t>
      </w:r>
      <w:r w:rsidR="0076587C" w:rsidRPr="00E66D85">
        <w:rPr>
          <w:sz w:val="28"/>
          <w:szCs w:val="28"/>
        </w:rPr>
        <w:t xml:space="preserve"> год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C234E">
        <w:rPr>
          <w:sz w:val="28"/>
          <w:szCs w:val="28"/>
        </w:rPr>
        <w:t xml:space="preserve"> Александровского 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76587C" w:rsidRDefault="000A2BE5" w:rsidP="0076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76587C">
        <w:rPr>
          <w:sz w:val="28"/>
          <w:szCs w:val="28"/>
        </w:rPr>
        <w:t xml:space="preserve">Отчет главы муниципального образования Александровский сельсовет Саракташского района Оренбургской области Рябенко Евгения Дмитриевича </w:t>
      </w:r>
      <w:r w:rsidR="00E66D85">
        <w:rPr>
          <w:sz w:val="28"/>
          <w:szCs w:val="28"/>
        </w:rPr>
        <w:t xml:space="preserve">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>,</w:t>
      </w:r>
      <w:r w:rsidR="0076587C">
        <w:rPr>
          <w:sz w:val="28"/>
          <w:szCs w:val="28"/>
        </w:rPr>
        <w:t xml:space="preserve"> деятельности администрации сельсовета, в том числе решении вопросов, поставленных Советом депутатов сельсовета </w:t>
      </w:r>
      <w:r w:rsidR="0076587C" w:rsidRPr="00E66D85">
        <w:rPr>
          <w:sz w:val="28"/>
          <w:szCs w:val="28"/>
        </w:rPr>
        <w:t>за 20</w:t>
      </w:r>
      <w:r w:rsidR="0076587C">
        <w:rPr>
          <w:sz w:val="28"/>
          <w:szCs w:val="28"/>
        </w:rPr>
        <w:t>22</w:t>
      </w:r>
      <w:r w:rsidR="0076587C" w:rsidRPr="00E66D85">
        <w:rPr>
          <w:sz w:val="28"/>
          <w:szCs w:val="28"/>
        </w:rPr>
        <w:t xml:space="preserve"> год</w:t>
      </w:r>
      <w:r w:rsidR="0076587C">
        <w:rPr>
          <w:sz w:val="28"/>
          <w:szCs w:val="28"/>
        </w:rPr>
        <w:t xml:space="preserve"> принять к сведению(прилагается)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76587C">
        <w:rPr>
          <w:sz w:val="28"/>
          <w:szCs w:val="28"/>
        </w:rPr>
        <w:t>Работу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76587C">
        <w:rPr>
          <w:sz w:val="28"/>
          <w:szCs w:val="28"/>
        </w:rPr>
        <w:t>признать</w:t>
      </w:r>
      <w:r w:rsidR="00E66D85">
        <w:rPr>
          <w:sz w:val="28"/>
          <w:szCs w:val="28"/>
        </w:rPr>
        <w:t xml:space="preserve"> удовлетворительной.</w:t>
      </w:r>
    </w:p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76587C">
        <w:rPr>
          <w:sz w:val="28"/>
          <w:szCs w:val="28"/>
        </w:rPr>
        <w:t>Решение вступает в силу после подписания, подлежит опубликованию в Информационном бюллетене «Александровский сельсовет» и размещению на официальном сайте администрации района.</w:t>
      </w: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 xml:space="preserve">. </w:t>
      </w:r>
      <w:r w:rsidR="0076587C">
        <w:rPr>
          <w:sz w:val="28"/>
          <w:szCs w:val="28"/>
        </w:rPr>
        <w:t>Контроль за исполнением настоящего решения оставляю за собой.</w:t>
      </w:r>
    </w:p>
    <w:p w:rsidR="00B44996" w:rsidRDefault="00B44996" w:rsidP="00B44996">
      <w:pPr>
        <w:pStyle w:val="a8"/>
        <w:rPr>
          <w:sz w:val="28"/>
          <w:szCs w:val="28"/>
        </w:rPr>
      </w:pPr>
    </w:p>
    <w:p w:rsidR="00B44996" w:rsidRDefault="00B44996" w:rsidP="00B44996">
      <w:pPr>
        <w:pStyle w:val="a8"/>
        <w:rPr>
          <w:sz w:val="28"/>
          <w:szCs w:val="28"/>
        </w:rPr>
      </w:pPr>
    </w:p>
    <w:p w:rsidR="009A13FB" w:rsidRPr="0049574F" w:rsidRDefault="009A13FB" w:rsidP="009A13FB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4361"/>
        <w:gridCol w:w="5103"/>
      </w:tblGrid>
      <w:tr w:rsidR="009A13FB" w:rsidRPr="0049574F" w:rsidTr="007507AD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9A13FB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9A13FB" w:rsidRPr="0049574F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A13FB" w:rsidRPr="0049574F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FB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A13FB" w:rsidRPr="0049574F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A13FB" w:rsidRPr="0049574F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9A13FB" w:rsidRPr="0049574F" w:rsidRDefault="009A13FB" w:rsidP="007507AD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FB" w:rsidRDefault="009A13FB" w:rsidP="007507AD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9A13FB" w:rsidRDefault="009A13FB" w:rsidP="007507AD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FB" w:rsidRDefault="009A13FB" w:rsidP="007507AD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3FB" w:rsidRDefault="009A13FB" w:rsidP="007507AD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9A13FB" w:rsidRPr="0049574F" w:rsidRDefault="009A13FB" w:rsidP="007507AD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A30DD5" w:rsidRDefault="00A30DD5" w:rsidP="004E4AD6">
      <w:pPr>
        <w:rPr>
          <w:sz w:val="16"/>
          <w:szCs w:val="16"/>
        </w:rPr>
      </w:pPr>
    </w:p>
    <w:p w:rsidR="00A30DD5" w:rsidRDefault="00A30DD5" w:rsidP="000A2BE5">
      <w:pPr>
        <w:rPr>
          <w:sz w:val="28"/>
          <w:szCs w:val="28"/>
        </w:rPr>
      </w:pPr>
    </w:p>
    <w:p w:rsidR="00D6154C" w:rsidRDefault="00D6154C" w:rsidP="000A2BE5">
      <w:pPr>
        <w:rPr>
          <w:sz w:val="16"/>
          <w:szCs w:val="16"/>
        </w:rPr>
      </w:pPr>
    </w:p>
    <w:p w:rsidR="00D42BD9" w:rsidRPr="003D5944" w:rsidRDefault="00D42BD9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D42BD9" w:rsidRDefault="00D42BD9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76587C" w:rsidRDefault="0076587C">
      <w:pPr>
        <w:rPr>
          <w:sz w:val="32"/>
          <w:szCs w:val="32"/>
        </w:rPr>
      </w:pPr>
    </w:p>
    <w:p w:rsidR="0076587C" w:rsidRDefault="0076587C">
      <w:pPr>
        <w:rPr>
          <w:sz w:val="32"/>
          <w:szCs w:val="32"/>
        </w:rPr>
      </w:pPr>
    </w:p>
    <w:p w:rsidR="0076587C" w:rsidRDefault="0076587C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 w:rsidP="00DC234E">
      <w:pPr>
        <w:jc w:val="right"/>
        <w:rPr>
          <w:sz w:val="32"/>
          <w:szCs w:val="32"/>
        </w:rPr>
      </w:pPr>
      <w:r w:rsidRPr="001E0F56">
        <w:rPr>
          <w:sz w:val="28"/>
          <w:szCs w:val="28"/>
        </w:rPr>
        <w:lastRenderedPageBreak/>
        <w:t xml:space="preserve">Приложение к решению Совета депутатов </w:t>
      </w:r>
      <w:r>
        <w:rPr>
          <w:sz w:val="28"/>
          <w:szCs w:val="28"/>
        </w:rPr>
        <w:t xml:space="preserve">                                                                      </w:t>
      </w:r>
      <w:r w:rsidRPr="001E0F56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 xml:space="preserve">                                                                        </w:t>
      </w:r>
      <w:r w:rsidRPr="001E0F56">
        <w:rPr>
          <w:sz w:val="28"/>
          <w:szCs w:val="28"/>
        </w:rPr>
        <w:t xml:space="preserve">Саракташского района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E0F5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от </w:t>
      </w:r>
      <w:r w:rsidR="009A13FB">
        <w:rPr>
          <w:sz w:val="28"/>
          <w:szCs w:val="28"/>
        </w:rPr>
        <w:t>23</w:t>
      </w:r>
      <w:r>
        <w:rPr>
          <w:sz w:val="28"/>
          <w:szCs w:val="28"/>
        </w:rPr>
        <w:t>.03.202</w:t>
      </w:r>
      <w:r w:rsidR="009A13F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A13FB">
        <w:rPr>
          <w:sz w:val="28"/>
          <w:szCs w:val="28"/>
        </w:rPr>
        <w:t>92</w:t>
      </w:r>
    </w:p>
    <w:p w:rsidR="00DC234E" w:rsidRDefault="00DC234E" w:rsidP="00DC234E">
      <w:pPr>
        <w:rPr>
          <w:sz w:val="32"/>
          <w:szCs w:val="32"/>
        </w:rPr>
      </w:pPr>
    </w:p>
    <w:p w:rsidR="0076587C" w:rsidRPr="0076587C" w:rsidRDefault="0076587C" w:rsidP="00DC234E">
      <w:pPr>
        <w:ind w:firstLine="709"/>
        <w:jc w:val="center"/>
        <w:rPr>
          <w:b/>
          <w:sz w:val="28"/>
          <w:szCs w:val="28"/>
        </w:rPr>
      </w:pPr>
      <w:r w:rsidRPr="0076587C">
        <w:rPr>
          <w:b/>
          <w:sz w:val="28"/>
          <w:szCs w:val="28"/>
        </w:rPr>
        <w:t>ОТЧЕТ</w:t>
      </w:r>
    </w:p>
    <w:p w:rsidR="0076587C" w:rsidRPr="0076587C" w:rsidRDefault="0076587C" w:rsidP="00DC234E">
      <w:pPr>
        <w:ind w:firstLine="709"/>
        <w:jc w:val="center"/>
        <w:rPr>
          <w:b/>
          <w:sz w:val="28"/>
          <w:szCs w:val="28"/>
        </w:rPr>
      </w:pPr>
      <w:r w:rsidRPr="0076587C">
        <w:rPr>
          <w:b/>
          <w:sz w:val="28"/>
          <w:szCs w:val="28"/>
        </w:rPr>
        <w:t>главы муниципального образования Александровский сельсовет Саракташского района Оренбургской области о результатах своей деятельности и деятельности администрации сельсовета, в том числе решении вопросов, поставленных Советом депутатов сельсовета за 2022 год</w:t>
      </w:r>
    </w:p>
    <w:p w:rsidR="00DC234E" w:rsidRPr="00DC234E" w:rsidRDefault="00DC234E" w:rsidP="00DC234E">
      <w:pPr>
        <w:ind w:firstLine="709"/>
        <w:jc w:val="center"/>
        <w:rPr>
          <w:b/>
          <w:sz w:val="28"/>
          <w:szCs w:val="28"/>
        </w:rPr>
      </w:pP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В соответствии с действующим законодательством и Уставом муниципального образования Александровский сельсовет обращаюсь к вам с отчётом о результатах нашей деятельности за 2021 год.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Саракташский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Саракташского района.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января 202</w:t>
      </w:r>
      <w:r w:rsidR="009A13FB">
        <w:rPr>
          <w:sz w:val="28"/>
          <w:szCs w:val="28"/>
        </w:rPr>
        <w:t>3</w:t>
      </w:r>
      <w:r w:rsidRPr="00DC234E">
        <w:rPr>
          <w:sz w:val="28"/>
          <w:szCs w:val="28"/>
        </w:rPr>
        <w:t xml:space="preserve"> г.- 5</w:t>
      </w:r>
      <w:r w:rsidR="009A13FB">
        <w:rPr>
          <w:sz w:val="28"/>
          <w:szCs w:val="28"/>
        </w:rPr>
        <w:t>75</w:t>
      </w:r>
      <w:r w:rsidRPr="00DC234E">
        <w:rPr>
          <w:sz w:val="28"/>
          <w:szCs w:val="28"/>
        </w:rPr>
        <w:t xml:space="preserve"> человек. Из них работают в хозяйстве - 8, в социальной сфере – 42, пенсионеры – 130, инвалидов </w:t>
      </w:r>
      <w:r w:rsidR="009A13FB">
        <w:rPr>
          <w:sz w:val="28"/>
          <w:szCs w:val="28"/>
        </w:rPr>
        <w:t>32</w:t>
      </w:r>
      <w:r w:rsidRPr="00DC234E">
        <w:rPr>
          <w:sz w:val="28"/>
          <w:szCs w:val="28"/>
        </w:rPr>
        <w:t xml:space="preserve"> человек, дети школьного и дошкольного возраста– </w:t>
      </w:r>
      <w:r w:rsidR="009A13FB">
        <w:rPr>
          <w:sz w:val="28"/>
          <w:szCs w:val="28"/>
        </w:rPr>
        <w:t>82</w:t>
      </w:r>
      <w:r w:rsidRPr="00DC234E">
        <w:rPr>
          <w:sz w:val="28"/>
          <w:szCs w:val="28"/>
        </w:rPr>
        <w:t xml:space="preserve">. В прошлом году родился </w:t>
      </w:r>
      <w:r w:rsidR="009A13FB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человек. Умерло – </w:t>
      </w:r>
      <w:r w:rsidR="009A13FB">
        <w:rPr>
          <w:sz w:val="28"/>
          <w:szCs w:val="28"/>
        </w:rPr>
        <w:t>11</w:t>
      </w:r>
      <w:r w:rsidRPr="00DC234E">
        <w:rPr>
          <w:sz w:val="28"/>
          <w:szCs w:val="28"/>
        </w:rPr>
        <w:t>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 xml:space="preserve">  </w:t>
      </w:r>
      <w:r w:rsidR="00240F67">
        <w:rPr>
          <w:sz w:val="28"/>
          <w:szCs w:val="28"/>
        </w:rPr>
        <w:t xml:space="preserve">   </w:t>
      </w:r>
      <w:r w:rsidRPr="00DC234E">
        <w:rPr>
          <w:sz w:val="28"/>
          <w:szCs w:val="28"/>
        </w:rPr>
        <w:t>На территории сельсовета на 01 января 202</w:t>
      </w:r>
      <w:r w:rsidR="009A13FB">
        <w:rPr>
          <w:sz w:val="28"/>
          <w:szCs w:val="28"/>
        </w:rPr>
        <w:t>3</w:t>
      </w:r>
      <w:r w:rsidRPr="00DC234E">
        <w:rPr>
          <w:sz w:val="28"/>
          <w:szCs w:val="28"/>
        </w:rPr>
        <w:t xml:space="preserve"> г проживают 6 тружеников тыла, участников Вов нет.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Многодетных семей 7 семей, из которых 2 на территории сельсовета не проживают.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Сагитова Р.А, Ураева, Ло</w:t>
      </w:r>
      <w:r w:rsidR="009F7562">
        <w:rPr>
          <w:sz w:val="28"/>
          <w:szCs w:val="28"/>
        </w:rPr>
        <w:t xml:space="preserve">гтева А.А., Амертаева, Назарова, </w:t>
      </w:r>
      <w:r w:rsidRPr="00DC234E">
        <w:rPr>
          <w:sz w:val="28"/>
          <w:szCs w:val="28"/>
        </w:rPr>
        <w:t>ООО «Репьевское».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Социальную сферу представляет – МОБУ Александровская ООШ,  Дом культуры с.Вторая Александровка, ФАП, детский сад, библиотека, почта России,  храм Великомученика Димитрия Солунского, 3 частных магазина, которые оказывают спонсорскую помощь организациям, расположенных на территории сельсовета.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</w:t>
      </w:r>
      <w:r w:rsidR="009F7562">
        <w:rPr>
          <w:sz w:val="28"/>
          <w:szCs w:val="28"/>
        </w:rPr>
        <w:t>6</w:t>
      </w:r>
      <w:r w:rsidRPr="00DC234E">
        <w:rPr>
          <w:sz w:val="28"/>
          <w:szCs w:val="28"/>
        </w:rPr>
        <w:t xml:space="preserve"> человек.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За 202</w:t>
      </w:r>
      <w:r w:rsidR="009F7562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года проведено </w:t>
      </w:r>
      <w:r w:rsidR="00ED38D4">
        <w:rPr>
          <w:sz w:val="28"/>
          <w:szCs w:val="28"/>
        </w:rPr>
        <w:t>10</w:t>
      </w:r>
      <w:r w:rsidRPr="00DC234E">
        <w:rPr>
          <w:sz w:val="28"/>
          <w:szCs w:val="28"/>
        </w:rPr>
        <w:t xml:space="preserve"> заседаний Совета депутатов четвертого созыва, принято 3</w:t>
      </w:r>
      <w:r w:rsidR="00ED38D4">
        <w:rPr>
          <w:sz w:val="28"/>
          <w:szCs w:val="28"/>
        </w:rPr>
        <w:t>8</w:t>
      </w:r>
      <w:r w:rsidRPr="00DC234E">
        <w:rPr>
          <w:sz w:val="28"/>
          <w:szCs w:val="28"/>
        </w:rPr>
        <w:t xml:space="preserve"> решений.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За 202</w:t>
      </w:r>
      <w:r w:rsidR="00ED38D4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года в администрации сельсовета принято </w:t>
      </w:r>
      <w:r w:rsidR="00ED38D4">
        <w:rPr>
          <w:sz w:val="28"/>
          <w:szCs w:val="28"/>
        </w:rPr>
        <w:t>79</w:t>
      </w:r>
      <w:r w:rsidRPr="00DC234E">
        <w:rPr>
          <w:sz w:val="28"/>
          <w:szCs w:val="28"/>
        </w:rPr>
        <w:t xml:space="preserve"> постановлений главы администрации сельсовета,1</w:t>
      </w:r>
      <w:r w:rsidR="00ED38D4">
        <w:rPr>
          <w:sz w:val="28"/>
          <w:szCs w:val="28"/>
        </w:rPr>
        <w:t>7</w:t>
      </w:r>
      <w:r w:rsidRPr="00DC234E">
        <w:rPr>
          <w:sz w:val="28"/>
          <w:szCs w:val="28"/>
        </w:rPr>
        <w:t xml:space="preserve"> распоряжений, по личному составу </w:t>
      </w:r>
      <w:r w:rsidR="00ED38D4">
        <w:rPr>
          <w:sz w:val="28"/>
          <w:szCs w:val="28"/>
        </w:rPr>
        <w:t>15</w:t>
      </w:r>
      <w:r w:rsidRPr="00DC234E">
        <w:rPr>
          <w:sz w:val="28"/>
          <w:szCs w:val="28"/>
        </w:rPr>
        <w:t xml:space="preserve"> распоряжений. 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Уставом муниципального образования осуществляли свою деятельность  представительный орган – Совет депутатов сельсовета четвертого созыва, постоянные депутатские комиссии и исполнительно-</w:t>
      </w:r>
      <w:r w:rsidRPr="00DC234E">
        <w:rPr>
          <w:sz w:val="28"/>
          <w:szCs w:val="28"/>
        </w:rPr>
        <w:lastRenderedPageBreak/>
        <w:t>распорядительный орган - администрация сельсовета, созданные общественные организации и старосты сёл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Работают 3 постоянно действующие комиссии: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бюджетной, налоговой и финансовой политике, собственности и экономическим вопросам, торговле и быту ( председатель Кабелькова Т.А.)</w:t>
      </w:r>
    </w:p>
    <w:p w:rsidR="00DC234E" w:rsidRPr="00DC234E" w:rsidRDefault="00DC234E" w:rsidP="00DC234E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 (председатель Севостьянова Н.И.)</w:t>
      </w:r>
    </w:p>
    <w:p w:rsidR="00DC234E" w:rsidRPr="00DC234E" w:rsidRDefault="00DC234E" w:rsidP="00DC234E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вопросам благоустройства, по образованию, здравоохранению, социальной политике делам молодежи культуре и спорту (председатель Косолапова Е.В.)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администрации сельсовета ведется работа с обращениями граждан, в 202</w:t>
      </w:r>
      <w:r w:rsidR="00ED38D4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году письменных обращений от граждан не поступало. 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Выдано справок всего:                1</w:t>
      </w:r>
      <w:r w:rsidR="00ED38D4">
        <w:rPr>
          <w:sz w:val="28"/>
          <w:szCs w:val="28"/>
        </w:rPr>
        <w:t>35</w:t>
      </w:r>
      <w:r w:rsidRPr="00DC234E">
        <w:rPr>
          <w:sz w:val="28"/>
          <w:szCs w:val="28"/>
        </w:rPr>
        <w:t xml:space="preserve">  шт.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в т.ч.  о составе семьи -  </w:t>
      </w:r>
      <w:r w:rsidR="00490CB7">
        <w:rPr>
          <w:sz w:val="28"/>
          <w:szCs w:val="28"/>
        </w:rPr>
        <w:t>127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о ЛПХ                - </w:t>
      </w:r>
      <w:r w:rsidR="00ED38D4">
        <w:rPr>
          <w:sz w:val="28"/>
          <w:szCs w:val="28"/>
        </w:rPr>
        <w:t>8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202</w:t>
      </w:r>
      <w:r w:rsidR="00490CB7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году проведено 12 аппаратных совещаний, рассмотрен 3</w:t>
      </w:r>
      <w:r w:rsidR="00490CB7">
        <w:rPr>
          <w:sz w:val="28"/>
          <w:szCs w:val="28"/>
        </w:rPr>
        <w:t>5</w:t>
      </w:r>
      <w:r w:rsidRPr="00DC234E">
        <w:rPr>
          <w:sz w:val="28"/>
          <w:szCs w:val="28"/>
        </w:rPr>
        <w:t xml:space="preserve"> вопроса.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Среди них контрольные вопросы – об исполнении бюджета, о работе администрации по наполнению доходной части бюджета, о профилактике правонарушений в муниципальном образовании, о противопожарном состоянии</w:t>
      </w:r>
      <w:r w:rsidR="00490CB7">
        <w:rPr>
          <w:sz w:val="28"/>
          <w:szCs w:val="28"/>
        </w:rPr>
        <w:t>, о исполнении Указа Президента РФ от 21.09.2022 «Об объявлении частичной мобилизации в Российской Федерации»</w:t>
      </w:r>
      <w:r w:rsidRPr="00DC234E">
        <w:rPr>
          <w:sz w:val="28"/>
          <w:szCs w:val="28"/>
        </w:rPr>
        <w:t xml:space="preserve"> и другие.</w:t>
      </w:r>
    </w:p>
    <w:p w:rsidR="00DC234E" w:rsidRPr="007739C8" w:rsidRDefault="00DC234E" w:rsidP="00DC234E">
      <w:pPr>
        <w:spacing w:line="360" w:lineRule="auto"/>
        <w:jc w:val="center"/>
        <w:rPr>
          <w:b/>
          <w:sz w:val="28"/>
          <w:szCs w:val="28"/>
        </w:rPr>
      </w:pPr>
      <w:r w:rsidRPr="007739C8">
        <w:rPr>
          <w:b/>
          <w:sz w:val="28"/>
          <w:szCs w:val="28"/>
        </w:rPr>
        <w:t>Об исполнении бюджета муниципального образования Александровский сельсовет за 12 месяцев 202</w:t>
      </w:r>
      <w:r w:rsidR="0076587C">
        <w:rPr>
          <w:b/>
          <w:sz w:val="28"/>
          <w:szCs w:val="28"/>
        </w:rPr>
        <w:t>2</w:t>
      </w:r>
      <w:r w:rsidRPr="007739C8">
        <w:rPr>
          <w:b/>
          <w:sz w:val="28"/>
          <w:szCs w:val="28"/>
        </w:rPr>
        <w:t xml:space="preserve"> года.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     Доходная часть бюджета Александровского сельсовета исполнена за 12 месяцев 202</w:t>
      </w:r>
      <w:r w:rsidR="0076587C">
        <w:rPr>
          <w:sz w:val="28"/>
          <w:szCs w:val="28"/>
        </w:rPr>
        <w:t>2</w:t>
      </w:r>
      <w:r w:rsidRPr="007739C8">
        <w:rPr>
          <w:sz w:val="28"/>
          <w:szCs w:val="28"/>
        </w:rPr>
        <w:t xml:space="preserve"> года в сумме </w:t>
      </w:r>
      <w:r w:rsidR="0076587C">
        <w:rPr>
          <w:sz w:val="28"/>
          <w:szCs w:val="28"/>
        </w:rPr>
        <w:t>5 252 219,57</w:t>
      </w:r>
      <w:r w:rsidRPr="007739C8">
        <w:rPr>
          <w:sz w:val="28"/>
          <w:szCs w:val="28"/>
        </w:rPr>
        <w:t xml:space="preserve">, утверждалась </w:t>
      </w:r>
      <w:r w:rsidR="0076587C">
        <w:rPr>
          <w:sz w:val="28"/>
          <w:szCs w:val="28"/>
        </w:rPr>
        <w:t>4 118 160,0</w:t>
      </w:r>
      <w:r w:rsidRPr="007739C8">
        <w:rPr>
          <w:sz w:val="28"/>
          <w:szCs w:val="28"/>
        </w:rPr>
        <w:t xml:space="preserve">. Процент исполнения </w:t>
      </w:r>
      <w:r w:rsidR="0076587C">
        <w:rPr>
          <w:sz w:val="28"/>
          <w:szCs w:val="28"/>
        </w:rPr>
        <w:t>127,54</w:t>
      </w:r>
      <w:r w:rsidRPr="007739C8">
        <w:rPr>
          <w:sz w:val="28"/>
          <w:szCs w:val="28"/>
        </w:rPr>
        <w:t>, в том числе: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>- НДФЛ 9</w:t>
      </w:r>
      <w:r w:rsidR="0076587C">
        <w:rPr>
          <w:sz w:val="28"/>
          <w:szCs w:val="28"/>
        </w:rPr>
        <w:t>2</w:t>
      </w:r>
      <w:r w:rsidRPr="007739C8">
        <w:rPr>
          <w:sz w:val="28"/>
          <w:szCs w:val="28"/>
        </w:rPr>
        <w:t>,</w:t>
      </w:r>
      <w:r w:rsidR="0076587C">
        <w:rPr>
          <w:sz w:val="28"/>
          <w:szCs w:val="28"/>
        </w:rPr>
        <w:t>66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lastRenderedPageBreak/>
        <w:t xml:space="preserve">- Акцизы </w:t>
      </w:r>
      <w:r w:rsidR="0076587C">
        <w:rPr>
          <w:sz w:val="28"/>
          <w:szCs w:val="28"/>
        </w:rPr>
        <w:t>115</w:t>
      </w:r>
      <w:r w:rsidRPr="007739C8">
        <w:rPr>
          <w:sz w:val="28"/>
          <w:szCs w:val="28"/>
        </w:rPr>
        <w:t>,</w:t>
      </w:r>
      <w:r w:rsidR="0076587C">
        <w:rPr>
          <w:sz w:val="28"/>
          <w:szCs w:val="28"/>
        </w:rPr>
        <w:t>21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Налог на совокупный доход (единый сельхозналог) </w:t>
      </w:r>
      <w:r w:rsidR="0076587C">
        <w:rPr>
          <w:sz w:val="28"/>
          <w:szCs w:val="28"/>
        </w:rPr>
        <w:t>162,26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Налог на имущество </w:t>
      </w:r>
      <w:r w:rsidR="0076587C">
        <w:rPr>
          <w:sz w:val="28"/>
          <w:szCs w:val="28"/>
        </w:rPr>
        <w:t>172,04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Безвозмездные поступления (дотации, субвенции)100% 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Расходная часть бюджета исполнена в сумме </w:t>
      </w:r>
      <w:r w:rsidR="0076587C">
        <w:rPr>
          <w:sz w:val="28"/>
          <w:szCs w:val="28"/>
        </w:rPr>
        <w:t>5 431 491,71</w:t>
      </w:r>
      <w:r w:rsidRPr="007739C8">
        <w:rPr>
          <w:sz w:val="28"/>
          <w:szCs w:val="28"/>
        </w:rPr>
        <w:t xml:space="preserve">, утверждалась </w:t>
      </w:r>
      <w:r w:rsidR="00A0415A">
        <w:rPr>
          <w:sz w:val="28"/>
          <w:szCs w:val="28"/>
        </w:rPr>
        <w:t>5 657,717,78</w:t>
      </w:r>
      <w:r w:rsidRPr="007739C8">
        <w:rPr>
          <w:sz w:val="28"/>
          <w:szCs w:val="28"/>
        </w:rPr>
        <w:t xml:space="preserve">, что составило </w:t>
      </w:r>
      <w:r w:rsidR="00A0415A">
        <w:rPr>
          <w:sz w:val="28"/>
          <w:szCs w:val="28"/>
        </w:rPr>
        <w:t>96</w:t>
      </w:r>
      <w:r w:rsidRPr="007739C8">
        <w:rPr>
          <w:sz w:val="28"/>
          <w:szCs w:val="28"/>
        </w:rPr>
        <w:t>%, в том числе: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Общегосударственные вопросы </w:t>
      </w:r>
      <w:r w:rsidR="00A0415A">
        <w:rPr>
          <w:sz w:val="28"/>
          <w:szCs w:val="28"/>
        </w:rPr>
        <w:t>100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>- Обеспечение осуществления первичного воинского учета на территориях, где отсутствуют военные комиссариаты 100%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Национальная безопасность и правоохранительная деятельность </w:t>
      </w:r>
      <w:r w:rsidR="00A0415A">
        <w:rPr>
          <w:sz w:val="28"/>
          <w:szCs w:val="28"/>
        </w:rPr>
        <w:t>53,22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Дорожное хозяйство (дор.фонд) </w:t>
      </w:r>
      <w:r w:rsidR="00A0415A">
        <w:rPr>
          <w:sz w:val="28"/>
          <w:szCs w:val="28"/>
        </w:rPr>
        <w:t>97,83</w:t>
      </w:r>
      <w:r w:rsidRPr="007739C8">
        <w:rPr>
          <w:sz w:val="28"/>
          <w:szCs w:val="28"/>
        </w:rPr>
        <w:t>%</w:t>
      </w:r>
    </w:p>
    <w:p w:rsidR="00DC234E" w:rsidRPr="007739C8" w:rsidRDefault="00DC234E" w:rsidP="00DC234E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Благоустройство </w:t>
      </w:r>
      <w:r w:rsidR="00A0415A">
        <w:rPr>
          <w:sz w:val="28"/>
          <w:szCs w:val="28"/>
        </w:rPr>
        <w:t>97,53</w:t>
      </w:r>
      <w:r w:rsidRPr="007739C8">
        <w:rPr>
          <w:sz w:val="28"/>
          <w:szCs w:val="28"/>
        </w:rPr>
        <w:t>%</w:t>
      </w:r>
    </w:p>
    <w:p w:rsidR="00DC234E" w:rsidRPr="00A0415A" w:rsidRDefault="00DC234E" w:rsidP="00490CB7">
      <w:pPr>
        <w:spacing w:line="360" w:lineRule="auto"/>
        <w:jc w:val="both"/>
        <w:rPr>
          <w:sz w:val="28"/>
          <w:szCs w:val="28"/>
        </w:rPr>
      </w:pPr>
      <w:r w:rsidRPr="007739C8">
        <w:rPr>
          <w:sz w:val="28"/>
          <w:szCs w:val="28"/>
        </w:rPr>
        <w:t xml:space="preserve">- Культура </w:t>
      </w:r>
      <w:r w:rsidR="00A0415A">
        <w:rPr>
          <w:sz w:val="28"/>
          <w:szCs w:val="28"/>
        </w:rPr>
        <w:t>93,88</w:t>
      </w:r>
      <w:r w:rsidRPr="007739C8">
        <w:rPr>
          <w:sz w:val="28"/>
          <w:szCs w:val="28"/>
        </w:rPr>
        <w:t>% (в т.ч. по переданным полномочиям (межбюджетные трансферты) 100%)</w:t>
      </w:r>
    </w:p>
    <w:p w:rsidR="007739C8" w:rsidRPr="00A0415A" w:rsidRDefault="007739C8" w:rsidP="00490CB7">
      <w:pPr>
        <w:spacing w:line="360" w:lineRule="auto"/>
        <w:jc w:val="both"/>
        <w:rPr>
          <w:sz w:val="28"/>
          <w:szCs w:val="28"/>
        </w:rPr>
      </w:pPr>
    </w:p>
    <w:p w:rsidR="00DC234E" w:rsidRPr="00DC234E" w:rsidRDefault="00A0415A" w:rsidP="00DC23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34E" w:rsidRPr="00DC234E">
        <w:rPr>
          <w:sz w:val="28"/>
          <w:szCs w:val="28"/>
        </w:rPr>
        <w:t>В 202</w:t>
      </w:r>
      <w:r w:rsidR="00490CB7">
        <w:rPr>
          <w:sz w:val="28"/>
          <w:szCs w:val="28"/>
        </w:rPr>
        <w:t>2</w:t>
      </w:r>
      <w:r w:rsidR="00DC234E" w:rsidRPr="00DC234E">
        <w:rPr>
          <w:sz w:val="28"/>
          <w:szCs w:val="28"/>
        </w:rPr>
        <w:t xml:space="preserve"> году нами были </w:t>
      </w:r>
      <w:r w:rsidR="00490CB7">
        <w:rPr>
          <w:sz w:val="28"/>
          <w:szCs w:val="28"/>
        </w:rPr>
        <w:t>проведены</w:t>
      </w:r>
      <w:r w:rsidR="00DC234E" w:rsidRPr="00DC234E">
        <w:rPr>
          <w:sz w:val="28"/>
          <w:szCs w:val="28"/>
        </w:rPr>
        <w:t xml:space="preserve"> мероприяти</w:t>
      </w:r>
      <w:r w:rsidR="00490CB7">
        <w:rPr>
          <w:sz w:val="28"/>
          <w:szCs w:val="28"/>
        </w:rPr>
        <w:t>я</w:t>
      </w:r>
      <w:r w:rsidR="00DC234E" w:rsidRPr="00DC234E">
        <w:rPr>
          <w:sz w:val="28"/>
          <w:szCs w:val="28"/>
        </w:rPr>
        <w:t xml:space="preserve"> по </w:t>
      </w:r>
      <w:r w:rsidR="00490CB7">
        <w:rPr>
          <w:sz w:val="28"/>
          <w:szCs w:val="28"/>
        </w:rPr>
        <w:t>оказанию содействия в работе военного комиссариата Саракташского и Беляевского районов Оренбургской области.</w:t>
      </w:r>
      <w:r w:rsidR="003D1340">
        <w:rPr>
          <w:sz w:val="28"/>
          <w:szCs w:val="28"/>
        </w:rPr>
        <w:t xml:space="preserve"> Приняты меры социальной поддержки и социальной помощи мобилизованным гражданам и членам их семей.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На территории МО Александровский сельсовет действует Территориальный орган самоуправления «Свиногорка».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Постоянное внимание уделяется вопросам благоустройства и санитарной очистки сёл: проводятся субботники, организована косьба сорной </w:t>
      </w:r>
      <w:r w:rsidRPr="00DC234E">
        <w:rPr>
          <w:sz w:val="28"/>
          <w:szCs w:val="28"/>
        </w:rPr>
        <w:lastRenderedPageBreak/>
        <w:t>растительности, проводится регулярное грейдирование улиц сёл. В 202</w:t>
      </w:r>
      <w:r w:rsidR="003D1340">
        <w:rPr>
          <w:sz w:val="28"/>
          <w:szCs w:val="28"/>
        </w:rPr>
        <w:t>2</w:t>
      </w:r>
      <w:r w:rsidRPr="00DC234E">
        <w:rPr>
          <w:sz w:val="28"/>
          <w:szCs w:val="28"/>
        </w:rPr>
        <w:t xml:space="preserve"> году  было проведено </w:t>
      </w:r>
      <w:r w:rsidR="003D1340">
        <w:rPr>
          <w:sz w:val="28"/>
          <w:szCs w:val="28"/>
        </w:rPr>
        <w:t>6</w:t>
      </w:r>
      <w:r w:rsidRPr="00DC234E">
        <w:rPr>
          <w:sz w:val="28"/>
          <w:szCs w:val="28"/>
        </w:rPr>
        <w:t xml:space="preserve"> субботников по уборке территории МО Александровский сельсовет.</w:t>
      </w:r>
    </w:p>
    <w:p w:rsidR="00DC234E" w:rsidRPr="00DC234E" w:rsidRDefault="00DC234E" w:rsidP="00DC234E">
      <w:pPr>
        <w:spacing w:line="360" w:lineRule="auto"/>
        <w:ind w:firstLine="709"/>
        <w:rPr>
          <w:sz w:val="28"/>
          <w:szCs w:val="28"/>
        </w:rPr>
      </w:pPr>
      <w:r w:rsidRPr="00DC234E">
        <w:rPr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1. МОБУ «Александровская основная общеобразовательная школа» - </w:t>
      </w:r>
      <w:r w:rsidR="003D1340">
        <w:rPr>
          <w:sz w:val="28"/>
          <w:szCs w:val="28"/>
        </w:rPr>
        <w:t>36</w:t>
      </w:r>
      <w:r w:rsidRPr="00DC234E">
        <w:rPr>
          <w:sz w:val="28"/>
          <w:szCs w:val="28"/>
        </w:rPr>
        <w:t xml:space="preserve"> учащихся, 9 учителей.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2. МДОБУ «Александровский детский сад - на сегодняшний день детский сад посещают </w:t>
      </w:r>
      <w:r w:rsidR="003D1340">
        <w:rPr>
          <w:sz w:val="28"/>
          <w:szCs w:val="28"/>
        </w:rPr>
        <w:t>6</w:t>
      </w:r>
      <w:r w:rsidRPr="00DC234E">
        <w:rPr>
          <w:sz w:val="28"/>
          <w:szCs w:val="28"/>
        </w:rPr>
        <w:t xml:space="preserve"> детей (действует 1 группа). В детском саду работает коллектив из  4 человек.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234E">
        <w:rPr>
          <w:color w:val="000000"/>
          <w:sz w:val="28"/>
          <w:szCs w:val="28"/>
        </w:rPr>
        <w:t>На территории МО Александровский сельсовет находится фельшерско акушерский пункт. В 202</w:t>
      </w:r>
      <w:r w:rsidR="003D1340">
        <w:rPr>
          <w:color w:val="000000"/>
          <w:sz w:val="28"/>
          <w:szCs w:val="28"/>
        </w:rPr>
        <w:t>2</w:t>
      </w:r>
      <w:r w:rsidRPr="00DC234E">
        <w:rPr>
          <w:color w:val="000000"/>
          <w:sz w:val="28"/>
          <w:szCs w:val="28"/>
        </w:rPr>
        <w:t xml:space="preserve"> году медицинскую помощь населению оказывает выездной фельдшер 2 раза в неделю, а так же приезжает мобильный ФАП. Медикаменты имеется в наличии для приобретения гражданами. 1 раз в </w:t>
      </w:r>
      <w:r w:rsidR="003D1340">
        <w:rPr>
          <w:color w:val="000000"/>
          <w:sz w:val="28"/>
          <w:szCs w:val="28"/>
        </w:rPr>
        <w:t>месяц</w:t>
      </w:r>
      <w:r w:rsidRPr="00DC234E">
        <w:rPr>
          <w:color w:val="000000"/>
          <w:sz w:val="28"/>
          <w:szCs w:val="28"/>
        </w:rPr>
        <w:t xml:space="preserve"> приезжает педиатр и участковый терапевт.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>Большое внимание оказывается многодетным семьям и одинокопроживающим людям. В рамках акции «Сохрани жизнь себе и своему ребенку» администрацией было приобретено и установлено 18 дымовых извещателей. В 202</w:t>
      </w:r>
      <w:r w:rsidR="003D1340">
        <w:rPr>
          <w:rStyle w:val="ac"/>
          <w:i w:val="0"/>
          <w:sz w:val="28"/>
          <w:szCs w:val="28"/>
        </w:rPr>
        <w:t>2</w:t>
      </w:r>
      <w:r w:rsidRPr="00DC234E">
        <w:rPr>
          <w:rStyle w:val="ac"/>
          <w:i w:val="0"/>
          <w:sz w:val="28"/>
          <w:szCs w:val="28"/>
        </w:rPr>
        <w:t xml:space="preserve"> году была произведена замена батареек.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ЗИЛ-131.В связи с отсутствием теплого бокса в настоящий момент пожарная машина не готова к выезду. В с.Вторая Александровка и д. Свиногорка установлены механические рынды.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</w:t>
      </w:r>
      <w:r w:rsidRPr="00DC234E">
        <w:rPr>
          <w:rStyle w:val="ac"/>
          <w:i w:val="0"/>
          <w:sz w:val="28"/>
          <w:szCs w:val="28"/>
        </w:rPr>
        <w:lastRenderedPageBreak/>
        <w:t>территории МО Александровский сельсовет информированы о мерах пожарной безопасности на 100%.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 </w:t>
      </w:r>
    </w:p>
    <w:p w:rsidR="00DC234E" w:rsidRPr="00DC234E" w:rsidRDefault="00DC234E" w:rsidP="00DC234E">
      <w:pPr>
        <w:spacing w:line="360" w:lineRule="auto"/>
        <w:jc w:val="both"/>
        <w:rPr>
          <w:bCs/>
          <w:sz w:val="28"/>
          <w:szCs w:val="28"/>
        </w:rPr>
      </w:pPr>
      <w:r w:rsidRPr="00DC234E">
        <w:rPr>
          <w:sz w:val="28"/>
          <w:szCs w:val="28"/>
        </w:rPr>
        <w:t xml:space="preserve">        </w:t>
      </w:r>
      <w:r w:rsidRPr="00DC234E">
        <w:rPr>
          <w:sz w:val="28"/>
          <w:szCs w:val="28"/>
          <w:lang w:bidi="ru-RU"/>
        </w:rPr>
        <w:t>Подводя итог – хочу сказать: 202</w:t>
      </w:r>
      <w:r w:rsidR="003D1340">
        <w:rPr>
          <w:sz w:val="28"/>
          <w:szCs w:val="28"/>
          <w:lang w:bidi="ru-RU"/>
        </w:rPr>
        <w:t>2</w:t>
      </w:r>
      <w:r w:rsidRPr="00DC234E">
        <w:rPr>
          <w:sz w:val="28"/>
          <w:szCs w:val="28"/>
          <w:lang w:bidi="ru-RU"/>
        </w:rPr>
        <w:t xml:space="preserve"> год благодаря совместной и слаженной работе, поставленные задачи были выполнены.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</w:p>
    <w:p w:rsidR="00DC234E" w:rsidRPr="00DC234E" w:rsidRDefault="00DC234E" w:rsidP="00DC234E">
      <w:pPr>
        <w:spacing w:line="360" w:lineRule="auto"/>
        <w:jc w:val="center"/>
        <w:rPr>
          <w:b/>
          <w:sz w:val="28"/>
          <w:szCs w:val="28"/>
        </w:rPr>
      </w:pPr>
      <w:r w:rsidRPr="00DC234E">
        <w:rPr>
          <w:b/>
          <w:sz w:val="28"/>
          <w:szCs w:val="28"/>
        </w:rPr>
        <w:t>Планируется на 202</w:t>
      </w:r>
      <w:r w:rsidR="003D1340">
        <w:rPr>
          <w:b/>
          <w:sz w:val="28"/>
          <w:szCs w:val="28"/>
        </w:rPr>
        <w:t>3</w:t>
      </w:r>
      <w:r w:rsidRPr="00DC234E">
        <w:rPr>
          <w:b/>
          <w:sz w:val="28"/>
          <w:szCs w:val="28"/>
        </w:rPr>
        <w:t xml:space="preserve"> год</w:t>
      </w:r>
    </w:p>
    <w:p w:rsidR="00DC234E" w:rsidRPr="00DC234E" w:rsidRDefault="00DC234E" w:rsidP="003D1340">
      <w:pPr>
        <w:rPr>
          <w:sz w:val="28"/>
          <w:szCs w:val="28"/>
        </w:rPr>
      </w:pPr>
      <w:r w:rsidRPr="00DC234E">
        <w:rPr>
          <w:sz w:val="28"/>
          <w:szCs w:val="28"/>
        </w:rPr>
        <w:t>- Организация и проведение празднования юбил</w:t>
      </w:r>
      <w:r w:rsidR="003D1340">
        <w:rPr>
          <w:sz w:val="28"/>
          <w:szCs w:val="28"/>
        </w:rPr>
        <w:t>ея</w:t>
      </w:r>
      <w:r w:rsidRPr="00DC234E">
        <w:rPr>
          <w:sz w:val="28"/>
          <w:szCs w:val="28"/>
        </w:rPr>
        <w:t xml:space="preserve"> </w:t>
      </w:r>
      <w:r w:rsidR="003D1340">
        <w:rPr>
          <w:sz w:val="28"/>
          <w:szCs w:val="28"/>
        </w:rPr>
        <w:t xml:space="preserve">205- летия </w:t>
      </w:r>
      <w:r w:rsidRPr="00DC234E">
        <w:rPr>
          <w:sz w:val="28"/>
          <w:szCs w:val="28"/>
        </w:rPr>
        <w:t xml:space="preserve">села </w:t>
      </w:r>
      <w:r w:rsidR="003D1340">
        <w:rPr>
          <w:sz w:val="28"/>
          <w:szCs w:val="28"/>
        </w:rPr>
        <w:t>Вторая Александровка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Ремонт дорог по улицам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работу энергоснабжению на уличное освещение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Провести мероприятия по оборудованию объектов  размещения отходов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работу с населением по предотвращению гибели и травматизма во время пожаров и на воде.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благоустройство территории МО Александровский сельсовет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И иные вопросы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C234E">
        <w:rPr>
          <w:sz w:val="28"/>
          <w:szCs w:val="28"/>
        </w:rPr>
        <w:t>Надеюсь на слаженную работу депутатов МО Александровский сельсовет, общественные организации, трудовые коллективы, жителей села!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C234E">
        <w:rPr>
          <w:sz w:val="28"/>
          <w:szCs w:val="28"/>
        </w:rPr>
        <w:t xml:space="preserve"> Благодарю Вас за поддержку и понимание! Надеюсь, что совместными усилиями мы достигнем поставленных целей и задач. 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</w:p>
    <w:p w:rsidR="00DC234E" w:rsidRPr="00DC234E" w:rsidRDefault="00DC234E" w:rsidP="00DC234E">
      <w:pPr>
        <w:jc w:val="center"/>
        <w:rPr>
          <w:sz w:val="32"/>
          <w:szCs w:val="32"/>
        </w:rPr>
      </w:pPr>
    </w:p>
    <w:sectPr w:rsidR="00DC234E" w:rsidRPr="00DC234E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7B" w:rsidRDefault="0064497B">
      <w:r>
        <w:separator/>
      </w:r>
    </w:p>
  </w:endnote>
  <w:endnote w:type="continuationSeparator" w:id="1">
    <w:p w:rsidR="0064497B" w:rsidRDefault="0064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7B" w:rsidRDefault="0064497B">
      <w:r>
        <w:separator/>
      </w:r>
    </w:p>
  </w:footnote>
  <w:footnote w:type="continuationSeparator" w:id="1">
    <w:p w:rsidR="0064497B" w:rsidRDefault="0064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B2A"/>
    <w:multiLevelType w:val="multilevel"/>
    <w:tmpl w:val="75583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D0D58"/>
    <w:multiLevelType w:val="hybridMultilevel"/>
    <w:tmpl w:val="4D0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776"/>
    <w:multiLevelType w:val="hybridMultilevel"/>
    <w:tmpl w:val="DCA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FEF"/>
    <w:multiLevelType w:val="multilevel"/>
    <w:tmpl w:val="A81829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397E"/>
    <w:rsid w:val="00106637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0F67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1340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0CB7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2B4A"/>
    <w:rsid w:val="00576BE2"/>
    <w:rsid w:val="00585046"/>
    <w:rsid w:val="005A1E30"/>
    <w:rsid w:val="005C0962"/>
    <w:rsid w:val="006046D0"/>
    <w:rsid w:val="00610218"/>
    <w:rsid w:val="00640C94"/>
    <w:rsid w:val="0064497B"/>
    <w:rsid w:val="00663522"/>
    <w:rsid w:val="00666914"/>
    <w:rsid w:val="00686BC3"/>
    <w:rsid w:val="00691E42"/>
    <w:rsid w:val="00696DEF"/>
    <w:rsid w:val="006B5248"/>
    <w:rsid w:val="006E4DD7"/>
    <w:rsid w:val="006F7F69"/>
    <w:rsid w:val="00714938"/>
    <w:rsid w:val="00721C93"/>
    <w:rsid w:val="00723B0D"/>
    <w:rsid w:val="007379D9"/>
    <w:rsid w:val="007507AD"/>
    <w:rsid w:val="007547A6"/>
    <w:rsid w:val="0076587C"/>
    <w:rsid w:val="0077265C"/>
    <w:rsid w:val="007739C8"/>
    <w:rsid w:val="00776306"/>
    <w:rsid w:val="007B59E0"/>
    <w:rsid w:val="007B682D"/>
    <w:rsid w:val="007C1021"/>
    <w:rsid w:val="007D2011"/>
    <w:rsid w:val="007E03A5"/>
    <w:rsid w:val="007E489F"/>
    <w:rsid w:val="007F3957"/>
    <w:rsid w:val="00810DBA"/>
    <w:rsid w:val="00815772"/>
    <w:rsid w:val="00844C8C"/>
    <w:rsid w:val="008461CA"/>
    <w:rsid w:val="00883608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45977"/>
    <w:rsid w:val="00953FCB"/>
    <w:rsid w:val="0096226A"/>
    <w:rsid w:val="00977CF3"/>
    <w:rsid w:val="009A13FB"/>
    <w:rsid w:val="009B0302"/>
    <w:rsid w:val="009D02A8"/>
    <w:rsid w:val="009F4D3B"/>
    <w:rsid w:val="009F7562"/>
    <w:rsid w:val="00A0415A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44996"/>
    <w:rsid w:val="00B46BFE"/>
    <w:rsid w:val="00BA4905"/>
    <w:rsid w:val="00BD3FEC"/>
    <w:rsid w:val="00BD66E5"/>
    <w:rsid w:val="00BE09F8"/>
    <w:rsid w:val="00BE518D"/>
    <w:rsid w:val="00BF3F91"/>
    <w:rsid w:val="00C05995"/>
    <w:rsid w:val="00C077A0"/>
    <w:rsid w:val="00C07856"/>
    <w:rsid w:val="00C1204A"/>
    <w:rsid w:val="00C148FC"/>
    <w:rsid w:val="00C32C7B"/>
    <w:rsid w:val="00C70D44"/>
    <w:rsid w:val="00C9651D"/>
    <w:rsid w:val="00CB5D4D"/>
    <w:rsid w:val="00CC1BF8"/>
    <w:rsid w:val="00CD22C8"/>
    <w:rsid w:val="00CE54D2"/>
    <w:rsid w:val="00D0112E"/>
    <w:rsid w:val="00D066C6"/>
    <w:rsid w:val="00D1282B"/>
    <w:rsid w:val="00D13C33"/>
    <w:rsid w:val="00D23C33"/>
    <w:rsid w:val="00D42BD9"/>
    <w:rsid w:val="00D6154C"/>
    <w:rsid w:val="00D67F48"/>
    <w:rsid w:val="00D73DFB"/>
    <w:rsid w:val="00D75D5B"/>
    <w:rsid w:val="00D916BF"/>
    <w:rsid w:val="00D929F8"/>
    <w:rsid w:val="00D94FF8"/>
    <w:rsid w:val="00D95E05"/>
    <w:rsid w:val="00DA3839"/>
    <w:rsid w:val="00DB60D5"/>
    <w:rsid w:val="00DC234E"/>
    <w:rsid w:val="00DE094A"/>
    <w:rsid w:val="00DF469F"/>
    <w:rsid w:val="00E02EBB"/>
    <w:rsid w:val="00E04536"/>
    <w:rsid w:val="00E2755E"/>
    <w:rsid w:val="00E35EC5"/>
    <w:rsid w:val="00E6288C"/>
    <w:rsid w:val="00E66D85"/>
    <w:rsid w:val="00E702AE"/>
    <w:rsid w:val="00E830EB"/>
    <w:rsid w:val="00E93BA5"/>
    <w:rsid w:val="00EA3287"/>
    <w:rsid w:val="00EC5CB3"/>
    <w:rsid w:val="00ED38D4"/>
    <w:rsid w:val="00EE7DED"/>
    <w:rsid w:val="00F02C93"/>
    <w:rsid w:val="00F23C7D"/>
    <w:rsid w:val="00F266E2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1E02BF"/>
    <w:rPr>
      <w:sz w:val="24"/>
      <w:szCs w:val="24"/>
    </w:rPr>
  </w:style>
  <w:style w:type="paragraph" w:styleId="aa">
    <w:name w:val="footer"/>
    <w:basedOn w:val="a"/>
    <w:link w:val="ab"/>
    <w:rsid w:val="00D42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2BD9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B44996"/>
    <w:rPr>
      <w:sz w:val="24"/>
      <w:szCs w:val="24"/>
      <w:lang w:val="ru-RU" w:eastAsia="ru-RU" w:bidi="ar-SA"/>
    </w:rPr>
  </w:style>
  <w:style w:type="character" w:styleId="ac">
    <w:name w:val="Emphasis"/>
    <w:basedOn w:val="a0"/>
    <w:uiPriority w:val="20"/>
    <w:qFormat/>
    <w:rsid w:val="00DC234E"/>
    <w:rPr>
      <w:i/>
      <w:iCs/>
    </w:rPr>
  </w:style>
  <w:style w:type="character" w:customStyle="1" w:styleId="5">
    <w:name w:val="Основной текст (5)_"/>
    <w:basedOn w:val="a0"/>
    <w:link w:val="50"/>
    <w:locked/>
    <w:rsid w:val="00DC234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34E"/>
    <w:pPr>
      <w:widowControl w:val="0"/>
      <w:shd w:val="clear" w:color="auto" w:fill="FFFFFF"/>
      <w:spacing w:before="2340" w:after="60" w:line="0" w:lineRule="atLeast"/>
      <w:ind w:hanging="900"/>
    </w:pPr>
    <w:rPr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a0"/>
    <w:rsid w:val="00DC23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DC2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ra">
    <w:name w:val="N*r*a*"/>
    <w:rsid w:val="009A13FB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character" w:styleId="ae">
    <w:name w:val="Strong"/>
    <w:basedOn w:val="a0"/>
    <w:uiPriority w:val="22"/>
    <w:qFormat/>
    <w:rsid w:val="007739C8"/>
    <w:rPr>
      <w:b/>
      <w:bCs/>
    </w:rPr>
  </w:style>
  <w:style w:type="character" w:customStyle="1" w:styleId="wmi-callto">
    <w:name w:val="wmi-callto"/>
    <w:basedOn w:val="a0"/>
    <w:rsid w:val="0077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Samsung</cp:lastModifiedBy>
  <cp:revision>2</cp:revision>
  <cp:lastPrinted>2023-03-20T04:34:00Z</cp:lastPrinted>
  <dcterms:created xsi:type="dcterms:W3CDTF">2023-03-24T06:22:00Z</dcterms:created>
  <dcterms:modified xsi:type="dcterms:W3CDTF">2023-03-24T06:22:00Z</dcterms:modified>
</cp:coreProperties>
</file>