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65" w:rsidRPr="000B2565" w:rsidRDefault="000B2565" w:rsidP="000B2565">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sidRPr="000B2565">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C1642C"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Администрация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 области</w:t>
      </w:r>
      <w:r w:rsidRPr="000B2565">
        <w:rPr>
          <w:rFonts w:ascii="Times New Roman" w:hAnsi="Times New Roman"/>
          <w:sz w:val="28"/>
          <w:szCs w:val="28"/>
          <w:lang w:eastAsia="ru-RU"/>
        </w:rPr>
        <w:t xml:space="preserve"> сообщает, что</w:t>
      </w:r>
      <w:r w:rsidR="00C1642C">
        <w:rPr>
          <w:rFonts w:ascii="Times New Roman" w:hAnsi="Times New Roman"/>
          <w:sz w:val="28"/>
          <w:szCs w:val="28"/>
          <w:lang w:eastAsia="ru-RU"/>
        </w:rPr>
        <w:t>:</w:t>
      </w:r>
    </w:p>
    <w:p w:rsidR="00C1642C" w:rsidRDefault="00C02880" w:rsidP="000B2565">
      <w:pPr>
        <w:pStyle w:val="af1"/>
        <w:ind w:firstLine="709"/>
        <w:jc w:val="both"/>
        <w:rPr>
          <w:rFonts w:ascii="Times New Roman" w:hAnsi="Times New Roman"/>
          <w:sz w:val="28"/>
          <w:szCs w:val="28"/>
          <w:lang w:eastAsia="ru-RU"/>
        </w:rPr>
      </w:pPr>
      <w:r>
        <w:rPr>
          <w:rFonts w:ascii="Times New Roman" w:hAnsi="Times New Roman"/>
          <w:sz w:val="28"/>
          <w:szCs w:val="28"/>
          <w:lang w:eastAsia="ru-RU"/>
        </w:rPr>
        <w:t>2</w:t>
      </w:r>
      <w:r w:rsidR="00625A55">
        <w:rPr>
          <w:rFonts w:ascii="Times New Roman" w:hAnsi="Times New Roman"/>
          <w:sz w:val="28"/>
          <w:szCs w:val="28"/>
          <w:lang w:eastAsia="ru-RU"/>
        </w:rPr>
        <w:t>9</w:t>
      </w:r>
      <w:r w:rsidR="008C19EF">
        <w:rPr>
          <w:rFonts w:ascii="Times New Roman" w:hAnsi="Times New Roman"/>
          <w:sz w:val="28"/>
          <w:szCs w:val="28"/>
          <w:lang w:eastAsia="ru-RU"/>
        </w:rPr>
        <w:t xml:space="preserve"> </w:t>
      </w:r>
      <w:r>
        <w:rPr>
          <w:rFonts w:ascii="Times New Roman" w:hAnsi="Times New Roman"/>
          <w:sz w:val="28"/>
          <w:szCs w:val="28"/>
          <w:lang w:eastAsia="ru-RU"/>
        </w:rPr>
        <w:t>июл</w:t>
      </w:r>
      <w:r w:rsidR="008C19EF">
        <w:rPr>
          <w:rFonts w:ascii="Times New Roman" w:hAnsi="Times New Roman"/>
          <w:sz w:val="28"/>
          <w:szCs w:val="28"/>
          <w:lang w:eastAsia="ru-RU"/>
        </w:rPr>
        <w:t xml:space="preserve">я 2022 года </w:t>
      </w:r>
      <w:r w:rsidR="000B2565" w:rsidRPr="000B2565">
        <w:rPr>
          <w:rFonts w:ascii="Times New Roman" w:hAnsi="Times New Roman"/>
          <w:sz w:val="28"/>
          <w:szCs w:val="28"/>
          <w:lang w:eastAsia="ru-RU"/>
        </w:rPr>
        <w:t xml:space="preserve"> в период с </w:t>
      </w:r>
      <w:r w:rsidR="008C19EF">
        <w:rPr>
          <w:rFonts w:ascii="Times New Roman" w:hAnsi="Times New Roman"/>
          <w:sz w:val="28"/>
          <w:szCs w:val="28"/>
          <w:lang w:eastAsia="ru-RU"/>
        </w:rPr>
        <w:t>09</w:t>
      </w:r>
      <w:r w:rsidR="000B2565" w:rsidRPr="000B2565">
        <w:rPr>
          <w:rFonts w:ascii="Times New Roman" w:hAnsi="Times New Roman"/>
          <w:sz w:val="28"/>
          <w:szCs w:val="28"/>
          <w:lang w:eastAsia="ru-RU"/>
        </w:rPr>
        <w:t xml:space="preserve"> час. 00 мин. </w:t>
      </w:r>
      <w:r w:rsidR="00C1642C">
        <w:rPr>
          <w:rFonts w:ascii="Times New Roman" w:hAnsi="Times New Roman"/>
          <w:sz w:val="28"/>
          <w:szCs w:val="28"/>
          <w:lang w:eastAsia="ru-RU"/>
        </w:rPr>
        <w:t>до</w:t>
      </w:r>
      <w:r w:rsidR="000B2565" w:rsidRPr="000B2565">
        <w:rPr>
          <w:rFonts w:ascii="Times New Roman" w:hAnsi="Times New Roman"/>
          <w:sz w:val="28"/>
          <w:szCs w:val="28"/>
          <w:lang w:eastAsia="ru-RU"/>
        </w:rPr>
        <w:t xml:space="preserve"> 1</w:t>
      </w:r>
      <w:r w:rsidR="003727FA">
        <w:rPr>
          <w:rFonts w:ascii="Times New Roman" w:hAnsi="Times New Roman"/>
          <w:sz w:val="28"/>
          <w:szCs w:val="28"/>
          <w:lang w:eastAsia="ru-RU"/>
        </w:rPr>
        <w:t>8</w:t>
      </w:r>
      <w:r w:rsidR="000B2565" w:rsidRPr="000B2565">
        <w:rPr>
          <w:rFonts w:ascii="Times New Roman" w:hAnsi="Times New Roman"/>
          <w:sz w:val="28"/>
          <w:szCs w:val="28"/>
          <w:lang w:eastAsia="ru-RU"/>
        </w:rPr>
        <w:t xml:space="preserve"> час. 00 мин</w:t>
      </w:r>
      <w:r w:rsidR="00C1642C">
        <w:rPr>
          <w:rFonts w:ascii="Times New Roman" w:hAnsi="Times New Roman"/>
          <w:sz w:val="28"/>
          <w:szCs w:val="28"/>
          <w:lang w:eastAsia="ru-RU"/>
        </w:rPr>
        <w:t xml:space="preserve">, </w:t>
      </w:r>
    </w:p>
    <w:p w:rsidR="000B2565" w:rsidRP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будет проводиться осмотр в отношении ранее учтенных зданий, сооружений, объектов незавершенного строительства  </w:t>
      </w:r>
      <w:r w:rsidR="00625A55">
        <w:rPr>
          <w:rFonts w:ascii="Times New Roman" w:hAnsi="Times New Roman"/>
          <w:sz w:val="28"/>
          <w:szCs w:val="28"/>
          <w:lang w:eastAsia="ru-RU"/>
        </w:rPr>
        <w:t>Александровского</w:t>
      </w:r>
      <w:r w:rsidR="008C19EF">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008C19EF">
        <w:rPr>
          <w:rFonts w:ascii="Times New Roman" w:hAnsi="Times New Roman"/>
          <w:sz w:val="28"/>
          <w:szCs w:val="28"/>
          <w:lang w:eastAsia="ru-RU"/>
        </w:rPr>
        <w:t xml:space="preserve"> района Оренбургской</w:t>
      </w:r>
      <w:r w:rsidRPr="000B2565">
        <w:rPr>
          <w:rFonts w:ascii="Times New Roman" w:hAnsi="Times New Roman"/>
          <w:sz w:val="28"/>
          <w:szCs w:val="28"/>
          <w:lang w:eastAsia="ru-RU"/>
        </w:rPr>
        <w:t xml:space="preserve"> области.</w:t>
      </w:r>
    </w:p>
    <w:p w:rsidR="000B2565" w:rsidRDefault="000B2565" w:rsidP="000B2565">
      <w:pPr>
        <w:pStyle w:val="af1"/>
        <w:ind w:firstLine="709"/>
        <w:jc w:val="both"/>
        <w:rPr>
          <w:rFonts w:ascii="Times New Roman" w:hAnsi="Times New Roman"/>
          <w:sz w:val="28"/>
          <w:szCs w:val="28"/>
          <w:lang w:eastAsia="ru-RU"/>
        </w:rPr>
      </w:pPr>
      <w:r w:rsidRPr="000B2565">
        <w:rPr>
          <w:rFonts w:ascii="Times New Roman" w:hAnsi="Times New Roman"/>
          <w:sz w:val="28"/>
          <w:szCs w:val="28"/>
          <w:lang w:eastAsia="ru-RU"/>
        </w:rPr>
        <w:t xml:space="preserve">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r w:rsidR="00625A55">
        <w:rPr>
          <w:rFonts w:ascii="Times New Roman" w:hAnsi="Times New Roman"/>
          <w:sz w:val="28"/>
          <w:szCs w:val="28"/>
          <w:lang w:eastAsia="ru-RU"/>
        </w:rPr>
        <w:t>Александровского</w:t>
      </w:r>
      <w:r w:rsidRPr="000B2565">
        <w:rPr>
          <w:rFonts w:ascii="Times New Roman" w:hAnsi="Times New Roman"/>
          <w:sz w:val="28"/>
          <w:szCs w:val="28"/>
          <w:lang w:eastAsia="ru-RU"/>
        </w:rPr>
        <w:t xml:space="preserve"> сельсовета </w:t>
      </w:r>
      <w:proofErr w:type="spellStart"/>
      <w:r w:rsidR="008C19EF">
        <w:rPr>
          <w:rFonts w:ascii="Times New Roman" w:hAnsi="Times New Roman"/>
          <w:sz w:val="28"/>
          <w:szCs w:val="28"/>
          <w:lang w:eastAsia="ru-RU"/>
        </w:rPr>
        <w:t>Саракташского</w:t>
      </w:r>
      <w:proofErr w:type="spellEnd"/>
      <w:r w:rsidRPr="000B2565">
        <w:rPr>
          <w:rFonts w:ascii="Times New Roman" w:hAnsi="Times New Roman"/>
          <w:sz w:val="28"/>
          <w:szCs w:val="28"/>
          <w:lang w:eastAsia="ru-RU"/>
        </w:rPr>
        <w:t xml:space="preserve"> района </w:t>
      </w:r>
      <w:r w:rsidR="008C19EF">
        <w:rPr>
          <w:rFonts w:ascii="Times New Roman" w:hAnsi="Times New Roman"/>
          <w:sz w:val="28"/>
          <w:szCs w:val="28"/>
          <w:lang w:eastAsia="ru-RU"/>
        </w:rPr>
        <w:t>Оренбургской области</w:t>
      </w:r>
      <w:r w:rsidRPr="000B2565">
        <w:rPr>
          <w:rFonts w:ascii="Times New Roman" w:hAnsi="Times New Roman"/>
          <w:sz w:val="28"/>
          <w:szCs w:val="28"/>
          <w:lang w:eastAsia="ru-RU"/>
        </w:rPr>
        <w:t>.</w:t>
      </w:r>
    </w:p>
    <w:p w:rsidR="003220DB" w:rsidRPr="000B2565" w:rsidRDefault="003220DB" w:rsidP="000B2565">
      <w:pPr>
        <w:pStyle w:val="af1"/>
        <w:ind w:firstLine="709"/>
        <w:jc w:val="both"/>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86"/>
        <w:gridCol w:w="1275"/>
        <w:gridCol w:w="3119"/>
        <w:gridCol w:w="1701"/>
      </w:tblGrid>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 xml:space="preserve">№ </w:t>
            </w:r>
            <w:proofErr w:type="spellStart"/>
            <w:r w:rsidRPr="003220DB">
              <w:rPr>
                <w:rFonts w:ascii="Times New Roman" w:eastAsia="Times New Roman" w:hAnsi="Times New Roman"/>
                <w:color w:val="000000"/>
                <w:sz w:val="28"/>
                <w:szCs w:val="28"/>
                <w:lang w:eastAsia="ru-RU"/>
              </w:rPr>
              <w:t>п</w:t>
            </w:r>
            <w:proofErr w:type="spellEnd"/>
            <w:r w:rsidRPr="003220DB">
              <w:rPr>
                <w:rFonts w:ascii="Times New Roman" w:eastAsia="Times New Roman" w:hAnsi="Times New Roman"/>
                <w:color w:val="000000"/>
                <w:sz w:val="28"/>
                <w:szCs w:val="28"/>
                <w:lang w:eastAsia="ru-RU"/>
              </w:rPr>
              <w:t>/</w:t>
            </w:r>
            <w:proofErr w:type="spellStart"/>
            <w:r w:rsidRPr="003220DB">
              <w:rPr>
                <w:rFonts w:ascii="Times New Roman" w:eastAsia="Times New Roman" w:hAnsi="Times New Roman"/>
                <w:color w:val="000000"/>
                <w:sz w:val="28"/>
                <w:szCs w:val="28"/>
                <w:lang w:eastAsia="ru-RU"/>
              </w:rPr>
              <w:t>п</w:t>
            </w:r>
            <w:proofErr w:type="spellEnd"/>
          </w:p>
        </w:tc>
        <w:tc>
          <w:tcPr>
            <w:tcW w:w="2586"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rsidR="000B2565" w:rsidRPr="003220DB" w:rsidRDefault="008327DA"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sz w:val="28"/>
                <w:szCs w:val="28"/>
                <w:lang w:eastAsia="ru-RU"/>
              </w:rPr>
              <w:t xml:space="preserve">Вид </w:t>
            </w:r>
            <w:r w:rsidR="00DD06FF" w:rsidRPr="003220DB">
              <w:rPr>
                <w:rFonts w:ascii="Times New Roman" w:eastAsia="Times New Roman" w:hAnsi="Times New Roman"/>
                <w:sz w:val="28"/>
                <w:szCs w:val="28"/>
                <w:lang w:eastAsia="ru-RU"/>
              </w:rPr>
              <w:t>объекта</w:t>
            </w:r>
          </w:p>
        </w:tc>
        <w:tc>
          <w:tcPr>
            <w:tcW w:w="3119" w:type="dxa"/>
            <w:tcBorders>
              <w:top w:val="single" w:sz="4" w:space="0" w:color="auto"/>
              <w:left w:val="single" w:sz="4" w:space="0" w:color="auto"/>
              <w:bottom w:val="single" w:sz="4" w:space="0" w:color="auto"/>
              <w:right w:val="single" w:sz="4" w:space="0" w:color="auto"/>
            </w:tcBorders>
            <w:hideMark/>
          </w:tcPr>
          <w:p w:rsidR="000B2565" w:rsidRPr="003220DB" w:rsidRDefault="000B2565" w:rsidP="003220DB">
            <w:pPr>
              <w:spacing w:after="0" w:line="240" w:lineRule="auto"/>
              <w:jc w:val="center"/>
              <w:rPr>
                <w:rFonts w:ascii="Times New Roman" w:eastAsia="Times New Roman" w:hAnsi="Times New Roman"/>
                <w:sz w:val="28"/>
                <w:szCs w:val="28"/>
                <w:lang w:eastAsia="ru-RU"/>
              </w:rPr>
            </w:pPr>
            <w:r w:rsidRPr="003220DB">
              <w:rPr>
                <w:rFonts w:ascii="Times New Roman" w:eastAsia="Times New Roman" w:hAnsi="Times New Roman"/>
                <w:color w:val="000000"/>
                <w:sz w:val="28"/>
                <w:szCs w:val="28"/>
                <w:lang w:eastAsia="ru-RU"/>
              </w:rPr>
              <w:t>Адрес</w:t>
            </w:r>
          </w:p>
        </w:tc>
        <w:tc>
          <w:tcPr>
            <w:tcW w:w="1701" w:type="dxa"/>
            <w:tcBorders>
              <w:top w:val="single" w:sz="4" w:space="0" w:color="auto"/>
              <w:left w:val="single" w:sz="4" w:space="0" w:color="auto"/>
              <w:bottom w:val="single" w:sz="4" w:space="0" w:color="auto"/>
              <w:right w:val="single" w:sz="4" w:space="0" w:color="auto"/>
            </w:tcBorders>
            <w:hideMark/>
          </w:tcPr>
          <w:p w:rsidR="000B2565" w:rsidRPr="003220DB" w:rsidRDefault="00DD06FF" w:rsidP="003220DB">
            <w:pPr>
              <w:spacing w:after="0" w:line="240" w:lineRule="auto"/>
              <w:jc w:val="center"/>
              <w:rPr>
                <w:rFonts w:ascii="Times New Roman" w:eastAsia="Times New Roman" w:hAnsi="Times New Roman"/>
                <w:sz w:val="28"/>
                <w:szCs w:val="28"/>
                <w:lang w:eastAsia="ru-RU"/>
              </w:rPr>
            </w:pPr>
            <w:proofErr w:type="spellStart"/>
            <w:r w:rsidRPr="003220DB">
              <w:rPr>
                <w:rFonts w:ascii="Times New Roman" w:eastAsia="Times New Roman" w:hAnsi="Times New Roman"/>
                <w:sz w:val="28"/>
                <w:szCs w:val="28"/>
                <w:lang w:eastAsia="ru-RU"/>
              </w:rPr>
              <w:t>Наимено-вание</w:t>
            </w:r>
            <w:proofErr w:type="spellEnd"/>
          </w:p>
        </w:tc>
      </w:tr>
      <w:tr w:rsidR="000B2565" w:rsidRPr="003220DB" w:rsidTr="003220DB">
        <w:tc>
          <w:tcPr>
            <w:tcW w:w="675" w:type="dxa"/>
            <w:tcBorders>
              <w:top w:val="single" w:sz="4" w:space="0" w:color="auto"/>
              <w:left w:val="single" w:sz="4" w:space="0" w:color="auto"/>
              <w:bottom w:val="single" w:sz="4" w:space="0" w:color="auto"/>
              <w:right w:val="single" w:sz="4" w:space="0" w:color="auto"/>
            </w:tcBorders>
            <w:hideMark/>
          </w:tcPr>
          <w:p w:rsidR="000B2565" w:rsidRPr="003220DB" w:rsidRDefault="000B2565" w:rsidP="000B2565">
            <w:pPr>
              <w:pStyle w:val="af1"/>
              <w:rPr>
                <w:rFonts w:ascii="Times New Roman" w:hAnsi="Times New Roman"/>
                <w:sz w:val="28"/>
                <w:szCs w:val="28"/>
                <w:lang w:eastAsia="ru-RU"/>
              </w:rPr>
            </w:pPr>
            <w:r w:rsidRPr="003220DB">
              <w:rPr>
                <w:rFonts w:ascii="Times New Roman" w:hAnsi="Times New Roman"/>
                <w:sz w:val="28"/>
                <w:szCs w:val="28"/>
                <w:lang w:eastAsia="ru-RU"/>
              </w:rPr>
              <w:t>1</w:t>
            </w:r>
          </w:p>
          <w:p w:rsidR="00B82806" w:rsidRPr="003220DB" w:rsidRDefault="00B82806" w:rsidP="000B2565">
            <w:pPr>
              <w:pStyle w:val="af1"/>
              <w:rPr>
                <w:rFonts w:ascii="Times New Roman" w:hAnsi="Times New Roman"/>
                <w:sz w:val="28"/>
                <w:szCs w:val="28"/>
                <w:lang w:eastAsia="ru-RU"/>
              </w:rPr>
            </w:pPr>
          </w:p>
        </w:tc>
        <w:tc>
          <w:tcPr>
            <w:tcW w:w="2586" w:type="dxa"/>
            <w:tcBorders>
              <w:top w:val="single" w:sz="4" w:space="0" w:color="auto"/>
              <w:left w:val="single" w:sz="4" w:space="0" w:color="auto"/>
              <w:bottom w:val="single" w:sz="4" w:space="0" w:color="auto"/>
              <w:right w:val="single" w:sz="4" w:space="0" w:color="auto"/>
            </w:tcBorders>
          </w:tcPr>
          <w:p w:rsidR="000B2565" w:rsidRPr="003220DB" w:rsidRDefault="000B5606" w:rsidP="00625A55">
            <w:pPr>
              <w:pStyle w:val="af1"/>
              <w:rPr>
                <w:rFonts w:ascii="Times New Roman" w:hAnsi="Times New Roman"/>
                <w:sz w:val="28"/>
                <w:szCs w:val="28"/>
                <w:lang w:eastAsia="ru-RU"/>
              </w:rPr>
            </w:pPr>
            <w:r w:rsidRPr="000B5606">
              <w:rPr>
                <w:rFonts w:ascii="Times New Roman" w:hAnsi="Times New Roman"/>
                <w:sz w:val="28"/>
                <w:szCs w:val="28"/>
                <w:lang w:eastAsia="ru-RU"/>
              </w:rPr>
              <w:t>56:26:</w:t>
            </w:r>
            <w:r w:rsidR="00625A55">
              <w:rPr>
                <w:rFonts w:ascii="Times New Roman" w:hAnsi="Times New Roman"/>
                <w:sz w:val="28"/>
                <w:szCs w:val="28"/>
                <w:lang w:eastAsia="ru-RU"/>
              </w:rPr>
              <w:t>0101001</w:t>
            </w:r>
            <w:r w:rsidRPr="000B5606">
              <w:rPr>
                <w:rFonts w:ascii="Times New Roman" w:hAnsi="Times New Roman"/>
                <w:sz w:val="28"/>
                <w:szCs w:val="28"/>
                <w:lang w:eastAsia="ru-RU"/>
              </w:rPr>
              <w:t>:</w:t>
            </w:r>
            <w:r w:rsidR="00625A55">
              <w:rPr>
                <w:rFonts w:ascii="Times New Roman" w:hAnsi="Times New Roman"/>
                <w:sz w:val="28"/>
                <w:szCs w:val="28"/>
                <w:lang w:eastAsia="ru-RU"/>
              </w:rPr>
              <w:t>480</w:t>
            </w:r>
          </w:p>
        </w:tc>
        <w:tc>
          <w:tcPr>
            <w:tcW w:w="1275" w:type="dxa"/>
            <w:tcBorders>
              <w:top w:val="single" w:sz="4" w:space="0" w:color="auto"/>
              <w:left w:val="single" w:sz="4" w:space="0" w:color="auto"/>
              <w:bottom w:val="single" w:sz="4" w:space="0" w:color="auto"/>
              <w:right w:val="single" w:sz="4" w:space="0" w:color="auto"/>
            </w:tcBorders>
          </w:tcPr>
          <w:p w:rsidR="000B2565" w:rsidRPr="003220DB" w:rsidRDefault="00DD06FF" w:rsidP="000B2565">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0B2565" w:rsidRPr="003220DB" w:rsidRDefault="00C02880" w:rsidP="00625A55">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sidR="00625A55">
              <w:rPr>
                <w:rFonts w:ascii="Times New Roman" w:hAnsi="Times New Roman"/>
                <w:bCs/>
                <w:sz w:val="28"/>
                <w:szCs w:val="28"/>
              </w:rPr>
              <w:t>. Вторая Александровка, ул. Заводская, д.27</w:t>
            </w:r>
          </w:p>
        </w:tc>
        <w:tc>
          <w:tcPr>
            <w:tcW w:w="1701" w:type="dxa"/>
            <w:tcBorders>
              <w:top w:val="single" w:sz="4" w:space="0" w:color="auto"/>
              <w:left w:val="single" w:sz="4" w:space="0" w:color="auto"/>
              <w:bottom w:val="single" w:sz="4" w:space="0" w:color="auto"/>
              <w:right w:val="single" w:sz="4" w:space="0" w:color="auto"/>
            </w:tcBorders>
          </w:tcPr>
          <w:p w:rsidR="000B2565" w:rsidRPr="003220DB" w:rsidRDefault="00625A55" w:rsidP="000B2565">
            <w:pPr>
              <w:pStyle w:val="af1"/>
              <w:rPr>
                <w:rFonts w:ascii="Times New Roman" w:hAnsi="Times New Roman"/>
                <w:sz w:val="28"/>
                <w:szCs w:val="28"/>
                <w:lang w:eastAsia="ru-RU"/>
              </w:rPr>
            </w:pPr>
            <w:r>
              <w:rPr>
                <w:rFonts w:ascii="Times New Roman" w:hAnsi="Times New Roman"/>
                <w:sz w:val="28"/>
                <w:szCs w:val="28"/>
                <w:lang w:eastAsia="ru-RU"/>
              </w:rPr>
              <w:t>Летняя кухня</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Pr="003220DB"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2.</w:t>
            </w:r>
          </w:p>
        </w:tc>
        <w:tc>
          <w:tcPr>
            <w:tcW w:w="2586" w:type="dxa"/>
            <w:tcBorders>
              <w:top w:val="single" w:sz="4" w:space="0" w:color="auto"/>
              <w:left w:val="single" w:sz="4" w:space="0" w:color="auto"/>
              <w:bottom w:val="single" w:sz="4" w:space="0" w:color="auto"/>
              <w:right w:val="single" w:sz="4" w:space="0" w:color="auto"/>
            </w:tcBorders>
          </w:tcPr>
          <w:p w:rsidR="00C02880" w:rsidRPr="00C02880" w:rsidRDefault="000B5606" w:rsidP="00625A55">
            <w:pPr>
              <w:pStyle w:val="af1"/>
              <w:rPr>
                <w:rFonts w:ascii="Times New Roman" w:hAnsi="Times New Roman"/>
                <w:sz w:val="28"/>
                <w:szCs w:val="28"/>
                <w:lang w:eastAsia="ru-RU"/>
              </w:rPr>
            </w:pPr>
            <w:r w:rsidRPr="000B5606">
              <w:rPr>
                <w:rFonts w:ascii="Times New Roman" w:hAnsi="Times New Roman"/>
                <w:sz w:val="28"/>
                <w:szCs w:val="28"/>
                <w:lang w:eastAsia="ru-RU"/>
              </w:rPr>
              <w:t>56:26:</w:t>
            </w:r>
            <w:r w:rsidR="00625A55">
              <w:rPr>
                <w:rFonts w:ascii="Times New Roman" w:hAnsi="Times New Roman"/>
                <w:sz w:val="28"/>
                <w:szCs w:val="28"/>
                <w:lang w:eastAsia="ru-RU"/>
              </w:rPr>
              <w:t>0101001</w:t>
            </w:r>
            <w:r w:rsidRPr="000B5606">
              <w:rPr>
                <w:rFonts w:ascii="Times New Roman" w:hAnsi="Times New Roman"/>
                <w:sz w:val="28"/>
                <w:szCs w:val="28"/>
                <w:lang w:eastAsia="ru-RU"/>
              </w:rPr>
              <w:t>:4</w:t>
            </w:r>
            <w:r w:rsidR="00625A55">
              <w:rPr>
                <w:rFonts w:ascii="Times New Roman" w:hAnsi="Times New Roman"/>
                <w:sz w:val="28"/>
                <w:szCs w:val="28"/>
                <w:lang w:eastAsia="ru-RU"/>
              </w:rPr>
              <w:t>81</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C02880">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Вторая Александровка, ул. Заводская, д.27</w:t>
            </w:r>
          </w:p>
        </w:tc>
        <w:tc>
          <w:tcPr>
            <w:tcW w:w="1701" w:type="dxa"/>
            <w:tcBorders>
              <w:top w:val="single" w:sz="4" w:space="0" w:color="auto"/>
              <w:left w:val="single" w:sz="4" w:space="0" w:color="auto"/>
              <w:bottom w:val="single" w:sz="4" w:space="0" w:color="auto"/>
              <w:right w:val="single" w:sz="4" w:space="0" w:color="auto"/>
            </w:tcBorders>
          </w:tcPr>
          <w:p w:rsidR="00C02880" w:rsidRPr="003220DB" w:rsidRDefault="00625A55" w:rsidP="00C02880">
            <w:pPr>
              <w:pStyle w:val="af1"/>
              <w:rPr>
                <w:rFonts w:ascii="Times New Roman" w:hAnsi="Times New Roman"/>
                <w:sz w:val="28"/>
                <w:szCs w:val="28"/>
                <w:lang w:eastAsia="ru-RU"/>
              </w:rPr>
            </w:pPr>
            <w:r>
              <w:rPr>
                <w:rFonts w:ascii="Times New Roman" w:hAnsi="Times New Roman"/>
                <w:sz w:val="28"/>
                <w:szCs w:val="28"/>
                <w:lang w:eastAsia="ru-RU"/>
              </w:rPr>
              <w:t xml:space="preserve">Баня </w:t>
            </w:r>
          </w:p>
        </w:tc>
      </w:tr>
      <w:tr w:rsidR="00C02880" w:rsidRPr="003220DB" w:rsidTr="003220DB">
        <w:tc>
          <w:tcPr>
            <w:tcW w:w="675" w:type="dxa"/>
            <w:tcBorders>
              <w:top w:val="single" w:sz="4" w:space="0" w:color="auto"/>
              <w:left w:val="single" w:sz="4" w:space="0" w:color="auto"/>
              <w:bottom w:val="single" w:sz="4" w:space="0" w:color="auto"/>
              <w:right w:val="single" w:sz="4" w:space="0" w:color="auto"/>
            </w:tcBorders>
            <w:hideMark/>
          </w:tcPr>
          <w:p w:rsidR="00C02880" w:rsidRDefault="00C02880" w:rsidP="000B2565">
            <w:pPr>
              <w:pStyle w:val="af1"/>
              <w:rPr>
                <w:rFonts w:ascii="Times New Roman" w:hAnsi="Times New Roman"/>
                <w:sz w:val="28"/>
                <w:szCs w:val="28"/>
                <w:lang w:eastAsia="ru-RU"/>
              </w:rPr>
            </w:pPr>
            <w:r>
              <w:rPr>
                <w:rFonts w:ascii="Times New Roman" w:hAnsi="Times New Roman"/>
                <w:sz w:val="28"/>
                <w:szCs w:val="28"/>
                <w:lang w:eastAsia="ru-RU"/>
              </w:rPr>
              <w:t>3.</w:t>
            </w:r>
          </w:p>
        </w:tc>
        <w:tc>
          <w:tcPr>
            <w:tcW w:w="2586" w:type="dxa"/>
            <w:tcBorders>
              <w:top w:val="single" w:sz="4" w:space="0" w:color="auto"/>
              <w:left w:val="single" w:sz="4" w:space="0" w:color="auto"/>
              <w:bottom w:val="single" w:sz="4" w:space="0" w:color="auto"/>
              <w:right w:val="single" w:sz="4" w:space="0" w:color="auto"/>
            </w:tcBorders>
          </w:tcPr>
          <w:p w:rsidR="00C02880" w:rsidRPr="00625A55" w:rsidRDefault="00B904C4" w:rsidP="00625A55">
            <w:pPr>
              <w:pStyle w:val="af1"/>
              <w:rPr>
                <w:rFonts w:ascii="Times New Roman" w:hAnsi="Times New Roman"/>
                <w:sz w:val="28"/>
                <w:szCs w:val="28"/>
                <w:lang w:eastAsia="ru-RU"/>
              </w:rPr>
            </w:pPr>
            <w:r w:rsidRPr="00625A55">
              <w:rPr>
                <w:rFonts w:ascii="Times New Roman" w:hAnsi="Times New Roman"/>
                <w:sz w:val="28"/>
                <w:szCs w:val="28"/>
                <w:lang w:eastAsia="ru-RU"/>
              </w:rPr>
              <w:t>56:26:</w:t>
            </w:r>
            <w:r w:rsidR="00625A55">
              <w:rPr>
                <w:rFonts w:ascii="Times New Roman" w:hAnsi="Times New Roman"/>
                <w:sz w:val="28"/>
                <w:szCs w:val="28"/>
                <w:lang w:eastAsia="ru-RU"/>
              </w:rPr>
              <w:t>0101001</w:t>
            </w:r>
            <w:r w:rsidRPr="00B904C4">
              <w:rPr>
                <w:rFonts w:ascii="Times New Roman" w:hAnsi="Times New Roman"/>
                <w:sz w:val="28"/>
                <w:szCs w:val="28"/>
                <w:lang w:val="en-US" w:eastAsia="ru-RU"/>
              </w:rPr>
              <w:t>:</w:t>
            </w:r>
            <w:r w:rsidR="00625A55">
              <w:rPr>
                <w:rFonts w:ascii="Times New Roman" w:hAnsi="Times New Roman"/>
                <w:sz w:val="28"/>
                <w:szCs w:val="28"/>
                <w:lang w:eastAsia="ru-RU"/>
              </w:rPr>
              <w:t>483</w:t>
            </w:r>
          </w:p>
        </w:tc>
        <w:tc>
          <w:tcPr>
            <w:tcW w:w="1275" w:type="dxa"/>
            <w:tcBorders>
              <w:top w:val="single" w:sz="4" w:space="0" w:color="auto"/>
              <w:left w:val="single" w:sz="4" w:space="0" w:color="auto"/>
              <w:bottom w:val="single" w:sz="4" w:space="0" w:color="auto"/>
              <w:right w:val="single" w:sz="4" w:space="0" w:color="auto"/>
            </w:tcBorders>
          </w:tcPr>
          <w:p w:rsidR="00C02880" w:rsidRPr="003220DB" w:rsidRDefault="00C02880"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C02880" w:rsidRPr="003220DB" w:rsidRDefault="00625A55" w:rsidP="00C02880">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Вторая Александровка, ул. Заводская, д.27</w:t>
            </w:r>
          </w:p>
        </w:tc>
        <w:tc>
          <w:tcPr>
            <w:tcW w:w="1701" w:type="dxa"/>
            <w:tcBorders>
              <w:top w:val="single" w:sz="4" w:space="0" w:color="auto"/>
              <w:left w:val="single" w:sz="4" w:space="0" w:color="auto"/>
              <w:bottom w:val="single" w:sz="4" w:space="0" w:color="auto"/>
              <w:right w:val="single" w:sz="4" w:space="0" w:color="auto"/>
            </w:tcBorders>
          </w:tcPr>
          <w:p w:rsidR="00C02880" w:rsidRPr="00B904C4" w:rsidRDefault="00625A55" w:rsidP="00C02880">
            <w:pPr>
              <w:pStyle w:val="af1"/>
              <w:rPr>
                <w:rFonts w:ascii="Times New Roman" w:hAnsi="Times New Roman"/>
                <w:sz w:val="28"/>
                <w:szCs w:val="28"/>
                <w:lang w:eastAsia="ru-RU"/>
              </w:rPr>
            </w:pPr>
            <w:r>
              <w:rPr>
                <w:rFonts w:ascii="Times New Roman" w:hAnsi="Times New Roman"/>
                <w:sz w:val="28"/>
                <w:szCs w:val="28"/>
                <w:lang w:eastAsia="ru-RU"/>
              </w:rPr>
              <w:t xml:space="preserve">Веранда </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4.</w:t>
            </w:r>
          </w:p>
        </w:tc>
        <w:tc>
          <w:tcPr>
            <w:tcW w:w="2586" w:type="dxa"/>
            <w:tcBorders>
              <w:top w:val="single" w:sz="4" w:space="0" w:color="auto"/>
              <w:left w:val="single" w:sz="4" w:space="0" w:color="auto"/>
              <w:bottom w:val="single" w:sz="4" w:space="0" w:color="auto"/>
              <w:right w:val="single" w:sz="4" w:space="0" w:color="auto"/>
            </w:tcBorders>
          </w:tcPr>
          <w:p w:rsidR="00B904C4" w:rsidRPr="00B904C4" w:rsidRDefault="00B904C4" w:rsidP="00625A55">
            <w:pPr>
              <w:pStyle w:val="af1"/>
              <w:rPr>
                <w:rFonts w:ascii="Times New Roman" w:hAnsi="Times New Roman"/>
                <w:sz w:val="28"/>
                <w:szCs w:val="28"/>
                <w:lang w:eastAsia="ru-RU"/>
              </w:rPr>
            </w:pPr>
            <w:r w:rsidRPr="00B904C4">
              <w:rPr>
                <w:rFonts w:ascii="Times New Roman" w:hAnsi="Times New Roman"/>
                <w:sz w:val="28"/>
                <w:szCs w:val="28"/>
                <w:lang w:eastAsia="ru-RU"/>
              </w:rPr>
              <w:t>56:26:</w:t>
            </w:r>
            <w:r w:rsidR="00625A55">
              <w:rPr>
                <w:rFonts w:ascii="Times New Roman" w:hAnsi="Times New Roman"/>
                <w:sz w:val="28"/>
                <w:szCs w:val="28"/>
                <w:lang w:eastAsia="ru-RU"/>
              </w:rPr>
              <w:t>0101001</w:t>
            </w:r>
            <w:r w:rsidRPr="00B904C4">
              <w:rPr>
                <w:rFonts w:ascii="Times New Roman" w:hAnsi="Times New Roman"/>
                <w:sz w:val="28"/>
                <w:szCs w:val="28"/>
                <w:lang w:eastAsia="ru-RU"/>
              </w:rPr>
              <w:t>:</w:t>
            </w:r>
            <w:r w:rsidR="00625A55">
              <w:rPr>
                <w:rFonts w:ascii="Times New Roman" w:hAnsi="Times New Roman"/>
                <w:sz w:val="28"/>
                <w:szCs w:val="28"/>
                <w:lang w:eastAsia="ru-RU"/>
              </w:rPr>
              <w:t>490</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904C4" w:rsidP="00C02880">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904C4" w:rsidRPr="00B904C4" w:rsidRDefault="00625A55" w:rsidP="00625A55">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Вторая Александровка, ул. Заводская, д.5</w:t>
            </w:r>
          </w:p>
        </w:tc>
        <w:tc>
          <w:tcPr>
            <w:tcW w:w="1701" w:type="dxa"/>
            <w:tcBorders>
              <w:top w:val="single" w:sz="4" w:space="0" w:color="auto"/>
              <w:left w:val="single" w:sz="4" w:space="0" w:color="auto"/>
              <w:bottom w:val="single" w:sz="4" w:space="0" w:color="auto"/>
              <w:right w:val="single" w:sz="4" w:space="0" w:color="auto"/>
            </w:tcBorders>
          </w:tcPr>
          <w:p w:rsidR="00B904C4" w:rsidRPr="00B904C4" w:rsidRDefault="00625A55" w:rsidP="00B904C4">
            <w:pPr>
              <w:pStyle w:val="af1"/>
              <w:rPr>
                <w:rFonts w:ascii="Times New Roman" w:hAnsi="Times New Roman"/>
                <w:sz w:val="28"/>
                <w:szCs w:val="28"/>
                <w:lang w:eastAsia="ru-RU"/>
              </w:rPr>
            </w:pPr>
            <w:r>
              <w:rPr>
                <w:rFonts w:ascii="Times New Roman" w:hAnsi="Times New Roman"/>
                <w:sz w:val="28"/>
                <w:szCs w:val="28"/>
                <w:lang w:eastAsia="ru-RU"/>
              </w:rPr>
              <w:t xml:space="preserve">Гараж </w:t>
            </w:r>
          </w:p>
        </w:tc>
      </w:tr>
      <w:tr w:rsidR="00B904C4" w:rsidRPr="003220DB" w:rsidTr="003220DB">
        <w:tc>
          <w:tcPr>
            <w:tcW w:w="675" w:type="dxa"/>
            <w:tcBorders>
              <w:top w:val="single" w:sz="4" w:space="0" w:color="auto"/>
              <w:left w:val="single" w:sz="4" w:space="0" w:color="auto"/>
              <w:bottom w:val="single" w:sz="4" w:space="0" w:color="auto"/>
              <w:right w:val="single" w:sz="4" w:space="0" w:color="auto"/>
            </w:tcBorders>
            <w:hideMark/>
          </w:tcPr>
          <w:p w:rsidR="00B904C4" w:rsidRDefault="00B904C4" w:rsidP="000B2565">
            <w:pPr>
              <w:pStyle w:val="af1"/>
              <w:rPr>
                <w:rFonts w:ascii="Times New Roman" w:hAnsi="Times New Roman"/>
                <w:sz w:val="28"/>
                <w:szCs w:val="28"/>
                <w:lang w:eastAsia="ru-RU"/>
              </w:rPr>
            </w:pPr>
            <w:r>
              <w:rPr>
                <w:rFonts w:ascii="Times New Roman" w:hAnsi="Times New Roman"/>
                <w:sz w:val="28"/>
                <w:szCs w:val="28"/>
                <w:lang w:eastAsia="ru-RU"/>
              </w:rPr>
              <w:t>5.</w:t>
            </w:r>
          </w:p>
        </w:tc>
        <w:tc>
          <w:tcPr>
            <w:tcW w:w="2586" w:type="dxa"/>
            <w:tcBorders>
              <w:top w:val="single" w:sz="4" w:space="0" w:color="auto"/>
              <w:left w:val="single" w:sz="4" w:space="0" w:color="auto"/>
              <w:bottom w:val="single" w:sz="4" w:space="0" w:color="auto"/>
              <w:right w:val="single" w:sz="4" w:space="0" w:color="auto"/>
            </w:tcBorders>
          </w:tcPr>
          <w:p w:rsidR="00B904C4" w:rsidRPr="00625A55" w:rsidRDefault="00B904C4" w:rsidP="00625A55">
            <w:pPr>
              <w:pStyle w:val="af1"/>
              <w:rPr>
                <w:rFonts w:ascii="Times New Roman" w:hAnsi="Times New Roman"/>
                <w:sz w:val="28"/>
                <w:szCs w:val="28"/>
                <w:lang w:eastAsia="ru-RU"/>
              </w:rPr>
            </w:pPr>
            <w:r w:rsidRPr="00B904C4">
              <w:rPr>
                <w:rFonts w:ascii="Times New Roman" w:hAnsi="Times New Roman"/>
                <w:sz w:val="28"/>
                <w:szCs w:val="28"/>
                <w:lang w:eastAsia="ru-RU"/>
              </w:rPr>
              <w:t>56</w:t>
            </w:r>
            <w:r w:rsidRPr="00B904C4">
              <w:rPr>
                <w:rFonts w:ascii="Times New Roman" w:hAnsi="Times New Roman"/>
                <w:sz w:val="28"/>
                <w:szCs w:val="28"/>
                <w:lang w:val="en-US" w:eastAsia="ru-RU"/>
              </w:rPr>
              <w:t>:26:</w:t>
            </w:r>
            <w:r w:rsidR="00625A55">
              <w:rPr>
                <w:rFonts w:ascii="Times New Roman" w:hAnsi="Times New Roman"/>
                <w:sz w:val="28"/>
                <w:szCs w:val="28"/>
                <w:lang w:eastAsia="ru-RU"/>
              </w:rPr>
              <w:t>0101001</w:t>
            </w:r>
            <w:r w:rsidRPr="00B904C4">
              <w:rPr>
                <w:rFonts w:ascii="Times New Roman" w:hAnsi="Times New Roman"/>
                <w:sz w:val="28"/>
                <w:szCs w:val="28"/>
                <w:lang w:val="en-US" w:eastAsia="ru-RU"/>
              </w:rPr>
              <w:t>:</w:t>
            </w:r>
            <w:r w:rsidR="00625A55">
              <w:rPr>
                <w:rFonts w:ascii="Times New Roman" w:hAnsi="Times New Roman"/>
                <w:sz w:val="28"/>
                <w:szCs w:val="28"/>
                <w:lang w:eastAsia="ru-RU"/>
              </w:rPr>
              <w:t>491</w:t>
            </w:r>
          </w:p>
        </w:tc>
        <w:tc>
          <w:tcPr>
            <w:tcW w:w="1275" w:type="dxa"/>
            <w:tcBorders>
              <w:top w:val="single" w:sz="4" w:space="0" w:color="auto"/>
              <w:left w:val="single" w:sz="4" w:space="0" w:color="auto"/>
              <w:bottom w:val="single" w:sz="4" w:space="0" w:color="auto"/>
              <w:right w:val="single" w:sz="4" w:space="0" w:color="auto"/>
            </w:tcBorders>
          </w:tcPr>
          <w:p w:rsidR="00B904C4" w:rsidRPr="003220DB" w:rsidRDefault="00B904C4" w:rsidP="00B904C4">
            <w:pPr>
              <w:pStyle w:val="af1"/>
              <w:rPr>
                <w:rFonts w:ascii="Times New Roman" w:hAnsi="Times New Roman"/>
                <w:sz w:val="28"/>
                <w:szCs w:val="28"/>
                <w:lang w:eastAsia="ru-RU"/>
              </w:rPr>
            </w:pPr>
            <w:r w:rsidRPr="003220DB">
              <w:rPr>
                <w:rFonts w:ascii="Times New Roman" w:hAnsi="Times New Roman"/>
                <w:sz w:val="28"/>
                <w:szCs w:val="28"/>
                <w:lang w:eastAsia="ru-RU"/>
              </w:rPr>
              <w:t>здание</w:t>
            </w:r>
          </w:p>
        </w:tc>
        <w:tc>
          <w:tcPr>
            <w:tcW w:w="3119" w:type="dxa"/>
            <w:tcBorders>
              <w:top w:val="single" w:sz="4" w:space="0" w:color="auto"/>
              <w:left w:val="single" w:sz="4" w:space="0" w:color="auto"/>
              <w:bottom w:val="single" w:sz="4" w:space="0" w:color="auto"/>
              <w:right w:val="single" w:sz="4" w:space="0" w:color="auto"/>
            </w:tcBorders>
          </w:tcPr>
          <w:p w:rsidR="00B904C4" w:rsidRPr="003220DB" w:rsidRDefault="00625A55" w:rsidP="00B904C4">
            <w:pPr>
              <w:pStyle w:val="af1"/>
              <w:rPr>
                <w:rFonts w:ascii="Times New Roman" w:hAnsi="Times New Roman"/>
                <w:sz w:val="28"/>
                <w:szCs w:val="28"/>
                <w:lang w:eastAsia="ru-RU"/>
              </w:rPr>
            </w:pPr>
            <w:r w:rsidRPr="00C02880">
              <w:rPr>
                <w:rFonts w:ascii="Times New Roman" w:hAnsi="Times New Roman"/>
                <w:bCs/>
                <w:sz w:val="28"/>
                <w:szCs w:val="28"/>
              </w:rPr>
              <w:t xml:space="preserve">Оренбургская область, р-н </w:t>
            </w:r>
            <w:proofErr w:type="spellStart"/>
            <w:r w:rsidRPr="00C02880">
              <w:rPr>
                <w:rFonts w:ascii="Times New Roman" w:hAnsi="Times New Roman"/>
                <w:bCs/>
                <w:sz w:val="28"/>
                <w:szCs w:val="28"/>
              </w:rPr>
              <w:t>Саракташский</w:t>
            </w:r>
            <w:proofErr w:type="spellEnd"/>
            <w:r w:rsidRPr="00C02880">
              <w:rPr>
                <w:rFonts w:ascii="Times New Roman" w:hAnsi="Times New Roman"/>
                <w:bCs/>
                <w:sz w:val="28"/>
                <w:szCs w:val="28"/>
              </w:rPr>
              <w:t xml:space="preserve">, с </w:t>
            </w:r>
            <w:r>
              <w:rPr>
                <w:rFonts w:ascii="Times New Roman" w:hAnsi="Times New Roman"/>
                <w:bCs/>
                <w:sz w:val="28"/>
                <w:szCs w:val="28"/>
              </w:rPr>
              <w:t>. Вторая Александровка, ул. Заводская, д.5</w:t>
            </w:r>
          </w:p>
        </w:tc>
        <w:tc>
          <w:tcPr>
            <w:tcW w:w="1701" w:type="dxa"/>
            <w:tcBorders>
              <w:top w:val="single" w:sz="4" w:space="0" w:color="auto"/>
              <w:left w:val="single" w:sz="4" w:space="0" w:color="auto"/>
              <w:bottom w:val="single" w:sz="4" w:space="0" w:color="auto"/>
              <w:right w:val="single" w:sz="4" w:space="0" w:color="auto"/>
            </w:tcBorders>
          </w:tcPr>
          <w:p w:rsidR="00B904C4" w:rsidRDefault="00625A55" w:rsidP="00B904C4">
            <w:pPr>
              <w:pStyle w:val="af1"/>
              <w:rPr>
                <w:rFonts w:ascii="Times New Roman" w:hAnsi="Times New Roman"/>
                <w:sz w:val="28"/>
                <w:szCs w:val="28"/>
                <w:lang w:eastAsia="ru-RU"/>
              </w:rPr>
            </w:pPr>
            <w:r>
              <w:rPr>
                <w:rFonts w:ascii="Times New Roman" w:hAnsi="Times New Roman"/>
                <w:sz w:val="28"/>
                <w:szCs w:val="28"/>
                <w:lang w:eastAsia="ru-RU"/>
              </w:rPr>
              <w:t xml:space="preserve">Баня </w:t>
            </w:r>
          </w:p>
        </w:tc>
      </w:tr>
    </w:tbl>
    <w:p w:rsidR="003220DB" w:rsidRPr="00B904C4" w:rsidRDefault="003220DB">
      <w:pPr>
        <w:rPr>
          <w:sz w:val="28"/>
          <w:szCs w:val="28"/>
        </w:rPr>
      </w:pPr>
      <w:bookmarkStart w:id="0" w:name="_GoBack"/>
      <w:bookmarkEnd w:id="0"/>
    </w:p>
    <w:sectPr w:rsidR="003220DB" w:rsidRPr="00B904C4" w:rsidSect="008327D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565"/>
    <w:rsid w:val="000A4D11"/>
    <w:rsid w:val="000B2565"/>
    <w:rsid w:val="000B5606"/>
    <w:rsid w:val="002A5531"/>
    <w:rsid w:val="002C5693"/>
    <w:rsid w:val="003220DB"/>
    <w:rsid w:val="0034154A"/>
    <w:rsid w:val="003727FA"/>
    <w:rsid w:val="0041042A"/>
    <w:rsid w:val="004370A4"/>
    <w:rsid w:val="004D768C"/>
    <w:rsid w:val="00595B01"/>
    <w:rsid w:val="00625A55"/>
    <w:rsid w:val="006533E0"/>
    <w:rsid w:val="00697965"/>
    <w:rsid w:val="008327DA"/>
    <w:rsid w:val="0084388C"/>
    <w:rsid w:val="008C19EF"/>
    <w:rsid w:val="00971832"/>
    <w:rsid w:val="00A83350"/>
    <w:rsid w:val="00B82806"/>
    <w:rsid w:val="00B904C4"/>
    <w:rsid w:val="00BF57FB"/>
    <w:rsid w:val="00C02880"/>
    <w:rsid w:val="00C1642C"/>
    <w:rsid w:val="00CC3B1B"/>
    <w:rsid w:val="00DD06FF"/>
    <w:rsid w:val="00FC06D9"/>
    <w:rsid w:val="00FD0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65"/>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A4D11"/>
    <w:pPr>
      <w:keepNext/>
      <w:tabs>
        <w:tab w:val="left" w:pos="0"/>
      </w:tabs>
      <w:spacing w:after="0" w:line="240" w:lineRule="auto"/>
      <w:jc w:val="right"/>
      <w:outlineLvl w:val="0"/>
    </w:pPr>
    <w:rPr>
      <w:rFonts w:ascii="Times New Roman" w:eastAsia="Times New Roman" w:hAnsi="Times New Roman"/>
      <w:sz w:val="28"/>
      <w:szCs w:val="24"/>
      <w:lang w:eastAsia="ar-SA"/>
    </w:rPr>
  </w:style>
  <w:style w:type="paragraph" w:styleId="2">
    <w:name w:val="heading 2"/>
    <w:basedOn w:val="a"/>
    <w:next w:val="a"/>
    <w:link w:val="20"/>
    <w:qFormat/>
    <w:rsid w:val="000A4D1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0A4D11"/>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0A4D11"/>
    <w:pPr>
      <w:keepNext/>
      <w:tabs>
        <w:tab w:val="left" w:pos="3240"/>
      </w:tabs>
      <w:suppressAutoHyphens/>
      <w:spacing w:before="240" w:after="60" w:line="360" w:lineRule="auto"/>
      <w:jc w:val="both"/>
      <w:outlineLvl w:val="3"/>
    </w:pPr>
    <w:rPr>
      <w:rFonts w:ascii="Times New Roman" w:eastAsia="Times New Roman" w:hAnsi="Times New Roman"/>
      <w:b/>
      <w:bCs/>
      <w:sz w:val="28"/>
      <w:szCs w:val="28"/>
      <w:lang w:eastAsia="ar-SA"/>
    </w:rPr>
  </w:style>
  <w:style w:type="paragraph" w:styleId="5">
    <w:name w:val="heading 5"/>
    <w:basedOn w:val="a"/>
    <w:next w:val="a"/>
    <w:link w:val="50"/>
    <w:qFormat/>
    <w:rsid w:val="000A4D1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0A4D11"/>
    <w:pPr>
      <w:tabs>
        <w:tab w:val="left" w:pos="4680"/>
      </w:tabs>
      <w:suppressAutoHyphens/>
      <w:spacing w:before="240" w:after="60" w:line="360" w:lineRule="auto"/>
      <w:jc w:val="both"/>
      <w:outlineLvl w:val="5"/>
    </w:pPr>
    <w:rPr>
      <w:rFonts w:ascii="Times New Roman" w:eastAsia="Times New Roman" w:hAnsi="Times New Roman"/>
      <w:b/>
      <w:bCs/>
      <w:lang w:eastAsia="ar-SA"/>
    </w:rPr>
  </w:style>
  <w:style w:type="paragraph" w:styleId="7">
    <w:name w:val="heading 7"/>
    <w:basedOn w:val="a"/>
    <w:next w:val="a0"/>
    <w:link w:val="70"/>
    <w:qFormat/>
    <w:rsid w:val="000A4D11"/>
    <w:pPr>
      <w:tabs>
        <w:tab w:val="left" w:pos="2005"/>
      </w:tabs>
      <w:suppressAutoHyphens/>
      <w:spacing w:after="0" w:line="360" w:lineRule="auto"/>
      <w:jc w:val="both"/>
      <w:outlineLvl w:val="6"/>
    </w:pPr>
    <w:rPr>
      <w:rFonts w:ascii="Times New Roman" w:eastAsia="Times New Roman" w:hAnsi="Times New Roman"/>
      <w:sz w:val="20"/>
      <w:szCs w:val="20"/>
      <w:lang w:eastAsia="ar-SA"/>
    </w:rPr>
  </w:style>
  <w:style w:type="paragraph" w:styleId="8">
    <w:name w:val="heading 8"/>
    <w:basedOn w:val="a"/>
    <w:next w:val="a"/>
    <w:link w:val="80"/>
    <w:qFormat/>
    <w:rsid w:val="000A4D11"/>
    <w:pPr>
      <w:tabs>
        <w:tab w:val="left" w:pos="2149"/>
      </w:tabs>
      <w:suppressAutoHyphens/>
      <w:spacing w:before="240" w:after="60" w:line="360" w:lineRule="auto"/>
      <w:jc w:val="both"/>
      <w:outlineLvl w:val="7"/>
    </w:pPr>
    <w:rPr>
      <w:rFonts w:ascii="Times New Roman" w:eastAsia="Times New Roman" w:hAnsi="Times New Roman"/>
      <w:i/>
      <w:iCs/>
      <w:sz w:val="28"/>
      <w:szCs w:val="28"/>
      <w:lang w:eastAsia="ar-SA"/>
    </w:rPr>
  </w:style>
  <w:style w:type="paragraph" w:styleId="9">
    <w:name w:val="heading 9"/>
    <w:basedOn w:val="a"/>
    <w:next w:val="a"/>
    <w:link w:val="90"/>
    <w:qFormat/>
    <w:rsid w:val="000A4D11"/>
    <w:p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бзац"/>
    <w:basedOn w:val="a"/>
    <w:link w:val="a5"/>
    <w:qFormat/>
    <w:rsid w:val="000A4D11"/>
    <w:pPr>
      <w:spacing w:before="120" w:after="60" w:line="240" w:lineRule="auto"/>
      <w:ind w:firstLine="709"/>
      <w:jc w:val="both"/>
    </w:pPr>
    <w:rPr>
      <w:rFonts w:ascii="Tahoma" w:eastAsia="Times New Roman" w:hAnsi="Tahoma"/>
      <w:sz w:val="24"/>
      <w:szCs w:val="24"/>
      <w:lang/>
    </w:rPr>
  </w:style>
  <w:style w:type="character" w:customStyle="1" w:styleId="a5">
    <w:name w:val="Абзац Знак"/>
    <w:link w:val="a4"/>
    <w:rsid w:val="000A4D11"/>
    <w:rPr>
      <w:rFonts w:ascii="Tahoma" w:hAnsi="Tahoma"/>
      <w:sz w:val="24"/>
      <w:szCs w:val="24"/>
    </w:rPr>
  </w:style>
  <w:style w:type="character" w:customStyle="1" w:styleId="10">
    <w:name w:val="Заголовок 1 Знак"/>
    <w:basedOn w:val="a1"/>
    <w:link w:val="1"/>
    <w:rsid w:val="000A4D11"/>
    <w:rPr>
      <w:sz w:val="28"/>
      <w:szCs w:val="24"/>
      <w:lang w:eastAsia="ar-SA"/>
    </w:rPr>
  </w:style>
  <w:style w:type="character" w:customStyle="1" w:styleId="20">
    <w:name w:val="Заголовок 2 Знак"/>
    <w:basedOn w:val="a1"/>
    <w:link w:val="2"/>
    <w:rsid w:val="000A4D11"/>
    <w:rPr>
      <w:rFonts w:ascii="Arial" w:hAnsi="Arial" w:cs="Arial"/>
      <w:b/>
      <w:bCs/>
      <w:i/>
      <w:iCs/>
      <w:sz w:val="28"/>
      <w:szCs w:val="28"/>
      <w:lang w:eastAsia="ar-SA"/>
    </w:rPr>
  </w:style>
  <w:style w:type="character" w:customStyle="1" w:styleId="30">
    <w:name w:val="Заголовок 3 Знак"/>
    <w:basedOn w:val="a1"/>
    <w:link w:val="3"/>
    <w:rsid w:val="000A4D11"/>
    <w:rPr>
      <w:rFonts w:ascii="Arial" w:hAnsi="Arial" w:cs="Arial"/>
      <w:b/>
      <w:bCs/>
      <w:sz w:val="26"/>
      <w:szCs w:val="26"/>
      <w:lang w:eastAsia="ar-SA"/>
    </w:rPr>
  </w:style>
  <w:style w:type="character" w:customStyle="1" w:styleId="40">
    <w:name w:val="Заголовок 4 Знак"/>
    <w:basedOn w:val="a1"/>
    <w:link w:val="4"/>
    <w:rsid w:val="000A4D11"/>
    <w:rPr>
      <w:b/>
      <w:bCs/>
      <w:sz w:val="28"/>
      <w:szCs w:val="28"/>
      <w:lang w:eastAsia="ar-SA"/>
    </w:rPr>
  </w:style>
  <w:style w:type="character" w:customStyle="1" w:styleId="50">
    <w:name w:val="Заголовок 5 Знак"/>
    <w:basedOn w:val="a1"/>
    <w:link w:val="5"/>
    <w:rsid w:val="000A4D11"/>
    <w:rPr>
      <w:b/>
      <w:bCs/>
      <w:i/>
      <w:iCs/>
      <w:sz w:val="26"/>
      <w:szCs w:val="26"/>
      <w:lang w:eastAsia="ar-SA"/>
    </w:rPr>
  </w:style>
  <w:style w:type="character" w:customStyle="1" w:styleId="60">
    <w:name w:val="Заголовок 6 Знак"/>
    <w:basedOn w:val="a1"/>
    <w:link w:val="6"/>
    <w:rsid w:val="000A4D11"/>
    <w:rPr>
      <w:b/>
      <w:bCs/>
      <w:sz w:val="22"/>
      <w:szCs w:val="22"/>
      <w:lang w:eastAsia="ar-SA"/>
    </w:rPr>
  </w:style>
  <w:style w:type="character" w:customStyle="1" w:styleId="70">
    <w:name w:val="Заголовок 7 Знак"/>
    <w:basedOn w:val="a1"/>
    <w:link w:val="7"/>
    <w:rsid w:val="000A4D11"/>
    <w:rPr>
      <w:lang w:eastAsia="ar-SA"/>
    </w:rPr>
  </w:style>
  <w:style w:type="paragraph" w:styleId="a0">
    <w:name w:val="Body Text"/>
    <w:basedOn w:val="a"/>
    <w:link w:val="a6"/>
    <w:uiPriority w:val="99"/>
    <w:semiHidden/>
    <w:unhideWhenUsed/>
    <w:rsid w:val="000A4D11"/>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1"/>
    <w:link w:val="a0"/>
    <w:uiPriority w:val="99"/>
    <w:semiHidden/>
    <w:rsid w:val="000A4D11"/>
    <w:rPr>
      <w:sz w:val="24"/>
      <w:szCs w:val="24"/>
      <w:lang w:eastAsia="ar-SA"/>
    </w:rPr>
  </w:style>
  <w:style w:type="character" w:customStyle="1" w:styleId="80">
    <w:name w:val="Заголовок 8 Знак"/>
    <w:basedOn w:val="a1"/>
    <w:link w:val="8"/>
    <w:rsid w:val="000A4D11"/>
    <w:rPr>
      <w:i/>
      <w:iCs/>
      <w:sz w:val="28"/>
      <w:szCs w:val="28"/>
      <w:lang w:eastAsia="ar-SA"/>
    </w:rPr>
  </w:style>
  <w:style w:type="character" w:customStyle="1" w:styleId="90">
    <w:name w:val="Заголовок 9 Знак"/>
    <w:basedOn w:val="a1"/>
    <w:link w:val="9"/>
    <w:rsid w:val="000A4D11"/>
    <w:rPr>
      <w:rFonts w:ascii="Arial" w:hAnsi="Arial" w:cs="Arial"/>
      <w:sz w:val="22"/>
      <w:szCs w:val="22"/>
      <w:lang w:eastAsia="ar-SA"/>
    </w:rPr>
  </w:style>
  <w:style w:type="paragraph" w:styleId="a7">
    <w:name w:val="Title"/>
    <w:basedOn w:val="a"/>
    <w:next w:val="a8"/>
    <w:link w:val="a9"/>
    <w:qFormat/>
    <w:rsid w:val="000A4D11"/>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a9">
    <w:name w:val="Название Знак"/>
    <w:basedOn w:val="a1"/>
    <w:link w:val="a7"/>
    <w:rsid w:val="000A4D11"/>
    <w:rPr>
      <w:rFonts w:cs="Tahoma"/>
      <w:i/>
      <w:iCs/>
      <w:sz w:val="24"/>
      <w:szCs w:val="24"/>
      <w:lang w:eastAsia="ar-SA"/>
    </w:rPr>
  </w:style>
  <w:style w:type="paragraph" w:styleId="a8">
    <w:name w:val="Subtitle"/>
    <w:basedOn w:val="a"/>
    <w:next w:val="a0"/>
    <w:link w:val="aa"/>
    <w:uiPriority w:val="99"/>
    <w:qFormat/>
    <w:rsid w:val="000A4D11"/>
    <w:pPr>
      <w:keepNext/>
      <w:suppressAutoHyphens/>
      <w:spacing w:before="240" w:after="120" w:line="240" w:lineRule="auto"/>
      <w:jc w:val="center"/>
    </w:pPr>
    <w:rPr>
      <w:rFonts w:ascii="Arial" w:eastAsia="Lucida Sans Unicode" w:hAnsi="Arial"/>
      <w:i/>
      <w:iCs/>
      <w:sz w:val="28"/>
      <w:szCs w:val="28"/>
      <w:lang w:eastAsia="ar-SA"/>
    </w:rPr>
  </w:style>
  <w:style w:type="character" w:customStyle="1" w:styleId="aa">
    <w:name w:val="Подзаголовок Знак"/>
    <w:link w:val="a8"/>
    <w:uiPriority w:val="99"/>
    <w:rsid w:val="000A4D11"/>
    <w:rPr>
      <w:rFonts w:ascii="Arial" w:eastAsia="Lucida Sans Unicode" w:hAnsi="Arial" w:cs="Tahoma"/>
      <w:i/>
      <w:iCs/>
      <w:sz w:val="28"/>
      <w:szCs w:val="28"/>
      <w:lang w:eastAsia="ar-SA"/>
    </w:rPr>
  </w:style>
  <w:style w:type="character" w:styleId="ab">
    <w:name w:val="Strong"/>
    <w:qFormat/>
    <w:rsid w:val="000A4D11"/>
    <w:rPr>
      <w:b/>
      <w:bCs/>
      <w:lang w:val="ru-RU"/>
    </w:rPr>
  </w:style>
  <w:style w:type="character" w:styleId="ac">
    <w:name w:val="Emphasis"/>
    <w:qFormat/>
    <w:rsid w:val="000A4D11"/>
    <w:rPr>
      <w:rFonts w:ascii="Arial Black" w:hAnsi="Arial Black" w:cs="Arial Black"/>
      <w:spacing w:val="-4"/>
      <w:sz w:val="18"/>
      <w:szCs w:val="18"/>
    </w:rPr>
  </w:style>
  <w:style w:type="paragraph" w:styleId="ad">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Знак"/>
    <w:basedOn w:val="a"/>
    <w:link w:val="ae"/>
    <w:qFormat/>
    <w:rsid w:val="000A4D11"/>
    <w:pPr>
      <w:suppressAutoHyphens/>
      <w:spacing w:after="0" w:line="360" w:lineRule="auto"/>
      <w:ind w:left="1080" w:firstLine="709"/>
      <w:jc w:val="both"/>
    </w:pPr>
    <w:rPr>
      <w:rFonts w:ascii="Times New Roman" w:eastAsia="Times New Roman" w:hAnsi="Times New Roman"/>
      <w:spacing w:val="-5"/>
      <w:sz w:val="28"/>
      <w:szCs w:val="28"/>
      <w:lang w:eastAsia="ar-SA"/>
    </w:rPr>
  </w:style>
  <w:style w:type="character" w:customStyle="1" w:styleId="ae">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0A4D11"/>
    <w:rPr>
      <w:spacing w:val="-5"/>
      <w:sz w:val="28"/>
      <w:szCs w:val="28"/>
      <w:lang w:eastAsia="ar-SA"/>
    </w:rPr>
  </w:style>
  <w:style w:type="paragraph" w:styleId="af">
    <w:name w:val="List Paragraph"/>
    <w:basedOn w:val="a"/>
    <w:qFormat/>
    <w:rsid w:val="000A4D11"/>
    <w:pPr>
      <w:suppressAutoHyphens/>
      <w:spacing w:after="0" w:line="240" w:lineRule="auto"/>
      <w:ind w:left="720" w:firstLine="709"/>
    </w:pPr>
    <w:rPr>
      <w:rFonts w:ascii="Times New Roman" w:eastAsia="Times New Roman" w:hAnsi="Times New Roman"/>
      <w:sz w:val="24"/>
      <w:szCs w:val="24"/>
      <w:lang w:eastAsia="ar-SA"/>
    </w:rPr>
  </w:style>
  <w:style w:type="table" w:styleId="af0">
    <w:name w:val="Table Grid"/>
    <w:basedOn w:val="a2"/>
    <w:uiPriority w:val="59"/>
    <w:rsid w:val="000B25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0B256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8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2022-07-28T09:39:00Z</cp:lastPrinted>
  <dcterms:created xsi:type="dcterms:W3CDTF">2022-07-29T04:48:00Z</dcterms:created>
  <dcterms:modified xsi:type="dcterms:W3CDTF">2022-07-29T04:48:00Z</dcterms:modified>
</cp:coreProperties>
</file>