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01C5E" w:rsidRDefault="00EA2AF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7C6287" w:rsidP="00201C5E">
      <w:pPr>
        <w:rPr>
          <w:sz w:val="28"/>
          <w:szCs w:val="28"/>
        </w:rPr>
      </w:pPr>
      <w:r>
        <w:rPr>
          <w:sz w:val="28"/>
          <w:szCs w:val="28"/>
        </w:rPr>
        <w:t>04.04</w:t>
      </w:r>
      <w:r w:rsidR="005A5E8F">
        <w:rPr>
          <w:sz w:val="28"/>
          <w:szCs w:val="28"/>
        </w:rPr>
        <w:t>.20</w:t>
      </w:r>
      <w:r w:rsidR="00F56DAA">
        <w:rPr>
          <w:sz w:val="28"/>
          <w:szCs w:val="28"/>
        </w:rPr>
        <w:t>2</w:t>
      </w:r>
      <w:r w:rsidR="00D17A41">
        <w:rPr>
          <w:sz w:val="28"/>
          <w:szCs w:val="28"/>
        </w:rPr>
        <w:t>2</w:t>
      </w:r>
      <w:r w:rsidR="00201C5E">
        <w:rPr>
          <w:sz w:val="28"/>
          <w:szCs w:val="28"/>
        </w:rPr>
        <w:t xml:space="preserve">                               с. Вторая Александро</w:t>
      </w:r>
      <w:r w:rsidR="00C40F3E">
        <w:rPr>
          <w:sz w:val="28"/>
          <w:szCs w:val="28"/>
        </w:rPr>
        <w:t>в</w:t>
      </w:r>
      <w:r w:rsidR="005A5E8F">
        <w:rPr>
          <w:sz w:val="28"/>
          <w:szCs w:val="28"/>
        </w:rPr>
        <w:t xml:space="preserve">ка                          № </w:t>
      </w:r>
      <w:r w:rsidR="00D17A41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shd w:val="clear" w:color="auto" w:fill="FFFFFF"/>
      </w:pPr>
    </w:p>
    <w:p w:rsidR="007C6287" w:rsidRDefault="007C6287" w:rsidP="007C628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453"/>
      </w:tblGrid>
      <w:tr w:rsidR="007C6287" w:rsidTr="007C6287">
        <w:trPr>
          <w:trHeight w:val="714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287" w:rsidRPr="00F27712" w:rsidRDefault="007C6287" w:rsidP="007C6287">
            <w:pPr>
              <w:pStyle w:val="Default"/>
              <w:jc w:val="center"/>
            </w:pPr>
          </w:p>
          <w:p w:rsidR="007C6287" w:rsidRPr="00287C8F" w:rsidRDefault="007C6287" w:rsidP="007C62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7C8F">
              <w:rPr>
                <w:bCs/>
                <w:iCs/>
                <w:sz w:val="28"/>
                <w:szCs w:val="28"/>
              </w:rPr>
              <w:t xml:space="preserve">Об утверждении Порядка осуществления органами местного самоуправления муниципального образования </w:t>
            </w:r>
            <w:r>
              <w:rPr>
                <w:bCs/>
                <w:iCs/>
                <w:sz w:val="28"/>
                <w:szCs w:val="28"/>
              </w:rPr>
              <w:t>Александровский сельсовет Саракташского</w:t>
            </w:r>
            <w:r w:rsidRPr="00287C8F">
              <w:rPr>
                <w:bCs/>
                <w:iCs/>
                <w:sz w:val="28"/>
                <w:szCs w:val="28"/>
              </w:rPr>
              <w:t xml:space="preserve"> района </w:t>
            </w:r>
            <w:r>
              <w:rPr>
                <w:bCs/>
                <w:iCs/>
                <w:sz w:val="28"/>
                <w:szCs w:val="28"/>
              </w:rPr>
              <w:t xml:space="preserve">Оренбургской области </w:t>
            </w:r>
            <w:r w:rsidRPr="00287C8F">
              <w:rPr>
                <w:bCs/>
                <w:iCs/>
                <w:sz w:val="28"/>
                <w:szCs w:val="28"/>
              </w:rPr>
              <w:t>бюджетных полномочий главных администраторов доходов бюджетов бюджетной системы Российской Федерации</w:t>
            </w:r>
          </w:p>
        </w:tc>
      </w:tr>
    </w:tbl>
    <w:p w:rsidR="007C6287" w:rsidRDefault="007C6287" w:rsidP="007C628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C6287" w:rsidRDefault="007C6287" w:rsidP="007C628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осуществления органами местного самоуправления муниципального образования Александровский сельсовет Саракташского района Оренбургской области бюджетных полномочий главных администраторов доходов бюджетов бюджетной системы Российской Федерации, согласно приложению.</w:t>
      </w:r>
    </w:p>
    <w:p w:rsidR="007C6287" w:rsidRDefault="007C6287" w:rsidP="007C628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7C6287" w:rsidRDefault="007C6287" w:rsidP="007C628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F3DF5">
        <w:rPr>
          <w:sz w:val="28"/>
          <w:szCs w:val="28"/>
        </w:rPr>
        <w:t>.Постановление вступает в силу с момента его подписания и подлежит размещению на официальном с</w:t>
      </w:r>
      <w:r>
        <w:rPr>
          <w:sz w:val="28"/>
          <w:szCs w:val="28"/>
        </w:rPr>
        <w:t>айте муниципального образования.</w:t>
      </w:r>
    </w:p>
    <w:p w:rsidR="007C6287" w:rsidRDefault="007C6287" w:rsidP="007C6287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01C5E" w:rsidRDefault="00201C5E" w:rsidP="00201C5E">
      <w:pPr>
        <w:shd w:val="clear" w:color="auto" w:fill="FFFFFF"/>
        <w:rPr>
          <w:bCs/>
          <w:sz w:val="28"/>
          <w:szCs w:val="28"/>
        </w:rPr>
      </w:pPr>
    </w:p>
    <w:p w:rsidR="00F56DAA" w:rsidRDefault="00D17A41" w:rsidP="00201C5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201C5E" w:rsidRDefault="005A5E8F" w:rsidP="00201C5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</w:t>
      </w:r>
      <w:r w:rsidR="00201C5E">
        <w:rPr>
          <w:bCs/>
          <w:sz w:val="28"/>
          <w:szCs w:val="28"/>
        </w:rPr>
        <w:t>сельс</w:t>
      </w:r>
      <w:r>
        <w:rPr>
          <w:bCs/>
          <w:sz w:val="28"/>
          <w:szCs w:val="28"/>
        </w:rPr>
        <w:t>овета</w:t>
      </w:r>
      <w:r>
        <w:rPr>
          <w:bCs/>
          <w:sz w:val="28"/>
          <w:szCs w:val="28"/>
        </w:rPr>
        <w:tab/>
        <w:t xml:space="preserve">                                  </w:t>
      </w:r>
      <w:r w:rsidR="00201C5E">
        <w:rPr>
          <w:bCs/>
          <w:sz w:val="28"/>
          <w:szCs w:val="28"/>
        </w:rPr>
        <w:t>Е.</w:t>
      </w:r>
      <w:r w:rsidR="00D17A41">
        <w:rPr>
          <w:bCs/>
          <w:sz w:val="28"/>
          <w:szCs w:val="28"/>
        </w:rPr>
        <w:t>Д.Рябенко</w:t>
      </w:r>
    </w:p>
    <w:p w:rsidR="00201C5E" w:rsidRDefault="00201C5E" w:rsidP="00201C5E">
      <w:pPr>
        <w:shd w:val="clear" w:color="auto" w:fill="FFFFFF"/>
        <w:jc w:val="both"/>
        <w:rPr>
          <w:bCs/>
          <w:sz w:val="28"/>
          <w:szCs w:val="28"/>
        </w:rPr>
      </w:pPr>
    </w:p>
    <w:p w:rsidR="006829E3" w:rsidRDefault="006829E3" w:rsidP="00201C5E">
      <w:pPr>
        <w:shd w:val="clear" w:color="auto" w:fill="FFFFFF"/>
        <w:spacing w:before="106" w:line="322" w:lineRule="exact"/>
        <w:ind w:left="5"/>
        <w:rPr>
          <w:color w:val="000000"/>
          <w:spacing w:val="-2"/>
          <w:sz w:val="28"/>
          <w:szCs w:val="28"/>
        </w:rPr>
      </w:pPr>
    </w:p>
    <w:p w:rsidR="00201C5E" w:rsidRPr="007C6287" w:rsidRDefault="00201C5E" w:rsidP="007C6287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Разослано: </w:t>
      </w:r>
      <w:r w:rsidR="007C6287">
        <w:rPr>
          <w:bCs/>
          <w:sz w:val="28"/>
          <w:szCs w:val="28"/>
        </w:rPr>
        <w:t>бухгалтерии, финансову отделу, администрации района</w:t>
      </w:r>
      <w:r>
        <w:rPr>
          <w:color w:val="000000"/>
          <w:spacing w:val="-2"/>
          <w:sz w:val="28"/>
          <w:szCs w:val="28"/>
        </w:rPr>
        <w:t>, прокуратуре района, в дело.</w:t>
      </w:r>
    </w:p>
    <w:p w:rsidR="00201C5E" w:rsidRDefault="00201C5E" w:rsidP="00201C5E">
      <w:pPr>
        <w:rPr>
          <w:sz w:val="28"/>
          <w:szCs w:val="28"/>
        </w:rPr>
      </w:pPr>
    </w:p>
    <w:p w:rsidR="007C6287" w:rsidRDefault="007C6287" w:rsidP="00201C5E">
      <w:pPr>
        <w:rPr>
          <w:sz w:val="28"/>
          <w:szCs w:val="28"/>
        </w:rPr>
      </w:pPr>
    </w:p>
    <w:p w:rsidR="007C6287" w:rsidRDefault="007C6287" w:rsidP="00201C5E">
      <w:pPr>
        <w:rPr>
          <w:sz w:val="28"/>
          <w:szCs w:val="28"/>
        </w:rPr>
      </w:pPr>
    </w:p>
    <w:p w:rsidR="00201C5E" w:rsidRDefault="00201C5E" w:rsidP="00201C5E">
      <w:pPr>
        <w:rPr>
          <w:sz w:val="28"/>
          <w:szCs w:val="28"/>
        </w:rPr>
      </w:pPr>
    </w:p>
    <w:p w:rsidR="00201C5E" w:rsidRDefault="00201C5E" w:rsidP="00201C5E"/>
    <w:p w:rsidR="004349E9" w:rsidRDefault="004349E9"/>
    <w:p w:rsidR="00C40F3E" w:rsidRDefault="006829E3" w:rsidP="006829E3">
      <w:pPr>
        <w:tabs>
          <w:tab w:val="left" w:pos="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E22E2">
        <w:rPr>
          <w:sz w:val="28"/>
          <w:szCs w:val="28"/>
        </w:rPr>
        <w:t xml:space="preserve">                              </w:t>
      </w:r>
      <w:r w:rsidR="0079569C">
        <w:rPr>
          <w:sz w:val="28"/>
          <w:szCs w:val="28"/>
        </w:rPr>
        <w:t xml:space="preserve"> </w:t>
      </w:r>
      <w:r w:rsidR="00C40F3E" w:rsidRPr="00EF3112">
        <w:rPr>
          <w:sz w:val="28"/>
          <w:szCs w:val="28"/>
        </w:rPr>
        <w:t xml:space="preserve"> Приложение </w:t>
      </w:r>
    </w:p>
    <w:p w:rsidR="00C40F3E" w:rsidRPr="00EF3112" w:rsidRDefault="00C40F3E" w:rsidP="00C40F3E">
      <w:pPr>
        <w:tabs>
          <w:tab w:val="left" w:pos="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 постановлению </w:t>
      </w:r>
    </w:p>
    <w:p w:rsidR="00C40F3E" w:rsidRDefault="00C40F3E" w:rsidP="00C40F3E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администрации сельсовета</w:t>
      </w:r>
    </w:p>
    <w:p w:rsidR="00C40F3E" w:rsidRDefault="00C40F3E" w:rsidP="00C40F3E">
      <w:pPr>
        <w:tabs>
          <w:tab w:val="left" w:pos="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829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D17A41">
        <w:rPr>
          <w:sz w:val="28"/>
          <w:szCs w:val="28"/>
        </w:rPr>
        <w:t>3</w:t>
      </w:r>
      <w:r w:rsidR="007C6287">
        <w:rPr>
          <w:sz w:val="28"/>
          <w:szCs w:val="28"/>
        </w:rPr>
        <w:t>2</w:t>
      </w:r>
      <w:r w:rsidR="006829E3">
        <w:rPr>
          <w:sz w:val="28"/>
          <w:szCs w:val="28"/>
        </w:rPr>
        <w:t xml:space="preserve">-п от </w:t>
      </w:r>
      <w:r w:rsidR="007C6287">
        <w:rPr>
          <w:sz w:val="28"/>
          <w:szCs w:val="28"/>
        </w:rPr>
        <w:t>04.04</w:t>
      </w:r>
      <w:r w:rsidR="00D17A41">
        <w:rPr>
          <w:sz w:val="28"/>
          <w:szCs w:val="28"/>
        </w:rPr>
        <w:t>.2022</w:t>
      </w:r>
    </w:p>
    <w:p w:rsidR="00C40F3E" w:rsidRDefault="00C40F3E" w:rsidP="00C40F3E">
      <w:pPr>
        <w:tabs>
          <w:tab w:val="left" w:pos="3600"/>
        </w:tabs>
        <w:rPr>
          <w:sz w:val="28"/>
          <w:szCs w:val="28"/>
        </w:rPr>
      </w:pPr>
    </w:p>
    <w:p w:rsidR="00151717" w:rsidRDefault="00151717" w:rsidP="00C40F3E">
      <w:pPr>
        <w:tabs>
          <w:tab w:val="left" w:pos="3600"/>
        </w:tabs>
        <w:rPr>
          <w:sz w:val="28"/>
          <w:szCs w:val="28"/>
        </w:rPr>
      </w:pPr>
    </w:p>
    <w:p w:rsidR="007C6287" w:rsidRDefault="007C6287" w:rsidP="007C62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осуществления органами местного самоуправления</w:t>
      </w:r>
    </w:p>
    <w:p w:rsidR="007C6287" w:rsidRDefault="007C6287" w:rsidP="007C6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Александровский сельсовет Саракташского района Оренбургской области бюджетных полномочий главных администраторов доходов бюджетов бюджетной системы Российской Федерации</w:t>
      </w:r>
    </w:p>
    <w:p w:rsidR="007C6287" w:rsidRDefault="007C6287" w:rsidP="007C6287">
      <w:pPr>
        <w:jc w:val="center"/>
        <w:rPr>
          <w:b/>
          <w:bCs/>
          <w:sz w:val="28"/>
          <w:szCs w:val="28"/>
        </w:rPr>
      </w:pPr>
    </w:p>
    <w:p w:rsidR="007C6287" w:rsidRDefault="007C6287" w:rsidP="007C6287">
      <w:pPr>
        <w:pStyle w:val="Default"/>
      </w:pP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осуществления органами местного самоуправления муниципального образования Александровский  сельсовет Саракташского района Оренбургской области бюджетных полномочий главных администраторов доходов бюджетов бюджетной системы Российской Федерации (далее – Порядок) разработан в соответствии с Бюджетным кодексом Российской Федерации и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муниципального образования Саракташский район, утвержденным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бюджета». 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Александровский сельсовет Саракташского района Оренбургской области.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 местного самоуправления муниципального образования Александровский  сельсовет Саракташского района Оренбургской области в качестве главного администратора доходов бюджета муниципального образования Александровский сельсовет Саракташского района Оренбургской области (далее - местный бюджет) обладает следующими бюджетными полномочиями: </w:t>
      </w:r>
    </w:p>
    <w:p w:rsidR="007C6287" w:rsidRDefault="007C6287" w:rsidP="007C62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формирует и утверждает перечень подведомственных им администраторов доходов местного бюджета; </w:t>
      </w:r>
    </w:p>
    <w:p w:rsidR="007C6287" w:rsidRDefault="007C6287" w:rsidP="007C62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формирует и представляет в финансовый отдел администрации Саракташского района Оренбургской области (далее - финансовый отдел) следующие документы: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 поступления администрируемых доходов; 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аналитические материалы по исполнению местного бюджета в части администрируемых доходов; 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необходимые для составления проекта местного бюджета; 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необходимые для составления и ведения кассового плана; 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доходов.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формированию и исполнению местного бюджета предоставляются главными администраторами доходов по форме и в сроки, установленные финансовым отделом, в соответствии с принятыми муниципальными правовыми актами;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формирует и представляет в финансовый отдел бюджетную отчетность главного администратора доходов местного бюджета по формам, установленным законодательством Российской федерации и в сроки, установленные финансовым отделом; 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исполняет, в случае необходимости полномочия администратора доходов местного бюджета; 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д) утверждает методику прогнозирования поступлений доходов в бюджет муниципального образования Александровский сельсовет Саракташского района Оренбургской области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осуществляет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Перечень главных администраторов доходов бюджета муниципального образования Александровский сельсовет Саракташского района Оренбургской области и закрепляемых за ними видов (подвидов) доходов бюджета муниципального образования Александровский сельсовет Саракташского района Оренбургской области, ежегодно утверждается администрацией Александровский сельсовет Саракташского района Оренбургской области в соответствии с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</w:t>
      </w:r>
      <w:r>
        <w:rPr>
          <w:sz w:val="28"/>
          <w:szCs w:val="28"/>
        </w:rPr>
        <w:lastRenderedPageBreak/>
        <w:t xml:space="preserve">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№1569. </w:t>
      </w:r>
    </w:p>
    <w:p w:rsidR="007C6287" w:rsidRPr="009152B4" w:rsidRDefault="007C6287" w:rsidP="007C6287">
      <w:pPr>
        <w:pStyle w:val="Default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В случаях изменения состава и (или) функций главных администраторов, а также изменения принципов назначения и присвоения структуры кодов бюджетной классификации Российской Федерации изменения в перечень главных администраторов, а также в состав закрепленных за ними кодов бюджетной классификации Российской Федерации вносятся на основании нормативного правового акта </w:t>
      </w:r>
      <w:r w:rsidRPr="009152B4">
        <w:rPr>
          <w:sz w:val="28"/>
          <w:szCs w:val="21"/>
        </w:rPr>
        <w:t xml:space="preserve">администрации </w:t>
      </w:r>
      <w:r>
        <w:rPr>
          <w:sz w:val="28"/>
          <w:szCs w:val="21"/>
        </w:rPr>
        <w:t>Александровский сельсовета Саракташского</w:t>
      </w:r>
      <w:r w:rsidRPr="009152B4">
        <w:rPr>
          <w:sz w:val="28"/>
          <w:szCs w:val="21"/>
        </w:rPr>
        <w:t xml:space="preserve"> района</w:t>
      </w:r>
      <w:bookmarkStart w:id="0" w:name="_GoBack"/>
      <w:bookmarkEnd w:id="0"/>
      <w:r>
        <w:rPr>
          <w:sz w:val="28"/>
          <w:szCs w:val="21"/>
        </w:rPr>
        <w:t xml:space="preserve"> Оренбургской области</w:t>
      </w:r>
      <w:r w:rsidRPr="009152B4">
        <w:rPr>
          <w:sz w:val="28"/>
          <w:szCs w:val="21"/>
        </w:rPr>
        <w:t>, указанный в абзаце первом настоящего пункта</w:t>
      </w:r>
      <w:r w:rsidRPr="009152B4">
        <w:rPr>
          <w:rFonts w:ascii="Arial" w:hAnsi="Arial" w:cs="Arial"/>
          <w:sz w:val="21"/>
          <w:szCs w:val="21"/>
        </w:rPr>
        <w:t>.</w:t>
      </w:r>
    </w:p>
    <w:p w:rsidR="007C6287" w:rsidRDefault="007C6287" w:rsidP="007C6287">
      <w:pPr>
        <w:pStyle w:val="Default"/>
        <w:jc w:val="both"/>
        <w:rPr>
          <w:sz w:val="28"/>
          <w:szCs w:val="28"/>
        </w:rPr>
      </w:pPr>
    </w:p>
    <w:p w:rsidR="004349E9" w:rsidRDefault="004349E9" w:rsidP="00BA1E61">
      <w:pPr>
        <w:tabs>
          <w:tab w:val="left" w:pos="3600"/>
        </w:tabs>
        <w:jc w:val="center"/>
        <w:rPr>
          <w:b/>
          <w:sz w:val="24"/>
          <w:szCs w:val="24"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B29B2"/>
    <w:multiLevelType w:val="hybridMultilevel"/>
    <w:tmpl w:val="1E7A97D4"/>
    <w:lvl w:ilvl="0" w:tplc="37F626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CF61CE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23"/>
  </w:num>
  <w:num w:numId="5">
    <w:abstractNumId w:val="14"/>
  </w:num>
  <w:num w:numId="6">
    <w:abstractNumId w:val="4"/>
  </w:num>
  <w:num w:numId="7">
    <w:abstractNumId w:val="9"/>
  </w:num>
  <w:num w:numId="8">
    <w:abstractNumId w:val="29"/>
  </w:num>
  <w:num w:numId="9">
    <w:abstractNumId w:val="18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16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5"/>
  </w:num>
  <w:num w:numId="22">
    <w:abstractNumId w:val="24"/>
  </w:num>
  <w:num w:numId="23">
    <w:abstractNumId w:val="21"/>
  </w:num>
  <w:num w:numId="24">
    <w:abstractNumId w:val="10"/>
  </w:num>
  <w:num w:numId="25">
    <w:abstractNumId w:val="28"/>
  </w:num>
  <w:num w:numId="26">
    <w:abstractNumId w:val="3"/>
  </w:num>
  <w:num w:numId="27">
    <w:abstractNumId w:val="19"/>
  </w:num>
  <w:num w:numId="28">
    <w:abstractNumId w:val="25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compat/>
  <w:rsids>
    <w:rsidRoot w:val="00201C5E"/>
    <w:rsid w:val="00041D9A"/>
    <w:rsid w:val="00063D62"/>
    <w:rsid w:val="00070DA2"/>
    <w:rsid w:val="000746E9"/>
    <w:rsid w:val="0008528B"/>
    <w:rsid w:val="000B0463"/>
    <w:rsid w:val="000E4E9C"/>
    <w:rsid w:val="001042F4"/>
    <w:rsid w:val="00125754"/>
    <w:rsid w:val="00151717"/>
    <w:rsid w:val="00172D69"/>
    <w:rsid w:val="00172EE5"/>
    <w:rsid w:val="001E01D4"/>
    <w:rsid w:val="001E22E2"/>
    <w:rsid w:val="002005A6"/>
    <w:rsid w:val="00201C5E"/>
    <w:rsid w:val="00230BA2"/>
    <w:rsid w:val="00247B23"/>
    <w:rsid w:val="00254BC1"/>
    <w:rsid w:val="002A40C3"/>
    <w:rsid w:val="002C427B"/>
    <w:rsid w:val="002C46DE"/>
    <w:rsid w:val="003B1DED"/>
    <w:rsid w:val="003C2BE9"/>
    <w:rsid w:val="003E57A5"/>
    <w:rsid w:val="004349E9"/>
    <w:rsid w:val="00472198"/>
    <w:rsid w:val="00477EB4"/>
    <w:rsid w:val="004825A9"/>
    <w:rsid w:val="00516AC5"/>
    <w:rsid w:val="00564176"/>
    <w:rsid w:val="00596A7F"/>
    <w:rsid w:val="005A5E8F"/>
    <w:rsid w:val="005E7504"/>
    <w:rsid w:val="00603F05"/>
    <w:rsid w:val="00624772"/>
    <w:rsid w:val="006829E3"/>
    <w:rsid w:val="006D3319"/>
    <w:rsid w:val="006F5D31"/>
    <w:rsid w:val="007268FD"/>
    <w:rsid w:val="00733C27"/>
    <w:rsid w:val="00771920"/>
    <w:rsid w:val="0079569C"/>
    <w:rsid w:val="007C6287"/>
    <w:rsid w:val="00801F94"/>
    <w:rsid w:val="008D74D2"/>
    <w:rsid w:val="008F2CEF"/>
    <w:rsid w:val="0091043F"/>
    <w:rsid w:val="009E2761"/>
    <w:rsid w:val="00A36F1D"/>
    <w:rsid w:val="00A44598"/>
    <w:rsid w:val="00AA18F2"/>
    <w:rsid w:val="00AC0161"/>
    <w:rsid w:val="00AD547C"/>
    <w:rsid w:val="00B74D2C"/>
    <w:rsid w:val="00BA1E61"/>
    <w:rsid w:val="00BE116F"/>
    <w:rsid w:val="00BF387F"/>
    <w:rsid w:val="00C023F4"/>
    <w:rsid w:val="00C32675"/>
    <w:rsid w:val="00C40F3E"/>
    <w:rsid w:val="00C41290"/>
    <w:rsid w:val="00C518C0"/>
    <w:rsid w:val="00C64F26"/>
    <w:rsid w:val="00C838C4"/>
    <w:rsid w:val="00CB00FF"/>
    <w:rsid w:val="00D06313"/>
    <w:rsid w:val="00D17A41"/>
    <w:rsid w:val="00D51BA6"/>
    <w:rsid w:val="00DB39E8"/>
    <w:rsid w:val="00E70BCE"/>
    <w:rsid w:val="00EA2AF7"/>
    <w:rsid w:val="00EC29FD"/>
    <w:rsid w:val="00ED0457"/>
    <w:rsid w:val="00F2137B"/>
    <w:rsid w:val="00F27712"/>
    <w:rsid w:val="00F56DAA"/>
    <w:rsid w:val="00F75341"/>
    <w:rsid w:val="00F81E49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Default">
    <w:name w:val="Default"/>
    <w:rsid w:val="007C62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2022-04-04T11:25:00Z</cp:lastPrinted>
  <dcterms:created xsi:type="dcterms:W3CDTF">2022-05-13T07:47:00Z</dcterms:created>
  <dcterms:modified xsi:type="dcterms:W3CDTF">2022-05-13T07:47:00Z</dcterms:modified>
</cp:coreProperties>
</file>