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1" w:rsidRPr="00197CFE" w:rsidRDefault="00CD300D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</w:t>
      </w:r>
      <w:r w:rsidR="00FD01DE">
        <w:rPr>
          <w:sz w:val="28"/>
          <w:szCs w:val="28"/>
        </w:rPr>
        <w:t>сорок</w:t>
      </w:r>
      <w:r>
        <w:rPr>
          <w:sz w:val="28"/>
          <w:szCs w:val="28"/>
        </w:rPr>
        <w:t xml:space="preserve"> восьмого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574A1" w:rsidRPr="00197CFE" w:rsidRDefault="00FD01DE" w:rsidP="004574A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574A1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4574A1">
        <w:rPr>
          <w:sz w:val="28"/>
          <w:szCs w:val="28"/>
        </w:rPr>
        <w:t xml:space="preserve">                           </w:t>
      </w:r>
      <w:r w:rsidR="004574A1" w:rsidRPr="00197CFE">
        <w:rPr>
          <w:sz w:val="28"/>
          <w:szCs w:val="28"/>
        </w:rPr>
        <w:t xml:space="preserve">с. Вторая Александровка      </w:t>
      </w:r>
      <w:r w:rsidR="004574A1">
        <w:rPr>
          <w:sz w:val="28"/>
          <w:szCs w:val="28"/>
        </w:rPr>
        <w:t xml:space="preserve">                   </w:t>
      </w:r>
      <w:r w:rsidR="004574A1" w:rsidRPr="00197CFE">
        <w:rPr>
          <w:sz w:val="28"/>
          <w:szCs w:val="28"/>
        </w:rPr>
        <w:t xml:space="preserve">    № </w:t>
      </w:r>
      <w:r w:rsidR="00F33171">
        <w:rPr>
          <w:sz w:val="28"/>
          <w:szCs w:val="28"/>
        </w:rPr>
        <w:t>1</w:t>
      </w:r>
      <w:r>
        <w:rPr>
          <w:sz w:val="28"/>
          <w:szCs w:val="28"/>
        </w:rPr>
        <w:t>67</w:t>
      </w:r>
    </w:p>
    <w:p w:rsidR="0073433F" w:rsidRDefault="0073433F" w:rsidP="004574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35C6C" w:rsidRDefault="00535C6C" w:rsidP="00F33171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F33171" w:rsidTr="00D53B0F">
        <w:trPr>
          <w:jc w:val="center"/>
        </w:trPr>
        <w:tc>
          <w:tcPr>
            <w:tcW w:w="7120" w:type="dxa"/>
            <w:hideMark/>
          </w:tcPr>
          <w:p w:rsidR="00F33171" w:rsidRDefault="00F33171" w:rsidP="00FD01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1B4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части</w:t>
            </w:r>
            <w:r w:rsidRPr="00A431B4">
              <w:rPr>
                <w:rFonts w:eastAsia="Calibri"/>
                <w:sz w:val="28"/>
                <w:szCs w:val="28"/>
              </w:rPr>
              <w:t xml:space="preserve"> </w:t>
            </w:r>
            <w:r w:rsidRPr="00A431B4">
              <w:rPr>
                <w:sz w:val="28"/>
                <w:szCs w:val="28"/>
              </w:rPr>
              <w:t xml:space="preserve">полномочий </w:t>
            </w:r>
            <w:r w:rsidRPr="00D2780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Александровского </w:t>
            </w:r>
            <w:r w:rsidRPr="00D2780F">
              <w:rPr>
                <w:sz w:val="28"/>
                <w:szCs w:val="28"/>
              </w:rPr>
              <w:t xml:space="preserve">сельсовета Саракташского района Оренбургской области </w:t>
            </w:r>
            <w:r w:rsidRPr="00D2780F">
              <w:rPr>
                <w:rFonts w:eastAsia="Calibri"/>
                <w:sz w:val="28"/>
                <w:szCs w:val="28"/>
              </w:rPr>
              <w:t xml:space="preserve">по осуществлению внешнего муниципального финансового контроля </w:t>
            </w:r>
            <w:r>
              <w:rPr>
                <w:sz w:val="28"/>
                <w:szCs w:val="28"/>
              </w:rPr>
              <w:t>на 20</w:t>
            </w:r>
            <w:r w:rsidR="00FD01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F33171" w:rsidRDefault="00F33171" w:rsidP="00F33171">
      <w:pPr>
        <w:ind w:firstLine="720"/>
        <w:jc w:val="center"/>
        <w:rPr>
          <w:sz w:val="28"/>
          <w:szCs w:val="28"/>
        </w:rPr>
      </w:pPr>
    </w:p>
    <w:p w:rsidR="00F33171" w:rsidRDefault="00F33171" w:rsidP="00F33171">
      <w:pPr>
        <w:ind w:firstLine="720"/>
        <w:jc w:val="center"/>
        <w:rPr>
          <w:sz w:val="28"/>
          <w:szCs w:val="28"/>
        </w:rPr>
      </w:pPr>
    </w:p>
    <w:p w:rsidR="00F33171" w:rsidRDefault="00F33171" w:rsidP="00F3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</w:t>
      </w:r>
      <w:r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Уставом муниципального образования Александровский сельсовет, заслушав и обсудив финансово-экономическое обоснование главы муниципального образования Александровский сельсовет по вопросу передачи части полномочий администрации муниципального образования Александровский сельсовет администрации муниципального образования Саракташский район на 20</w:t>
      </w:r>
      <w:r w:rsidR="00FD01D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F33171" w:rsidRDefault="00F33171" w:rsidP="00F33171">
      <w:pPr>
        <w:ind w:firstLine="720"/>
        <w:rPr>
          <w:sz w:val="28"/>
          <w:szCs w:val="28"/>
        </w:rPr>
      </w:pP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 сельсовета</w:t>
      </w: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</w:t>
      </w:r>
      <w:r w:rsidRPr="00D2780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Александровский </w:t>
      </w:r>
      <w:r w:rsidRPr="00D2780F">
        <w:rPr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 w:rsidRPr="00D2780F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>
        <w:rPr>
          <w:sz w:val="28"/>
          <w:szCs w:val="28"/>
        </w:rPr>
        <w:t>на 20</w:t>
      </w:r>
      <w:r w:rsidR="00FD01DE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33171" w:rsidRPr="00430A36" w:rsidRDefault="00F33171" w:rsidP="00F3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</w:t>
      </w:r>
      <w:r w:rsidRPr="00604FD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604FD0">
        <w:rPr>
          <w:sz w:val="28"/>
          <w:szCs w:val="28"/>
        </w:rPr>
        <w:t xml:space="preserve"> сельсовет заключить Соглашение с Контрольно-счётн</w:t>
      </w:r>
      <w:r>
        <w:rPr>
          <w:sz w:val="28"/>
          <w:szCs w:val="28"/>
        </w:rPr>
        <w:t>ым</w:t>
      </w:r>
      <w:r w:rsidRPr="00604F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604FD0">
        <w:rPr>
          <w:sz w:val="28"/>
          <w:szCs w:val="28"/>
        </w:rPr>
        <w:t xml:space="preserve"> «Счётная палата» Саракташского района о </w:t>
      </w:r>
      <w:r>
        <w:rPr>
          <w:sz w:val="28"/>
          <w:szCs w:val="28"/>
        </w:rPr>
        <w:t>передаче</w:t>
      </w:r>
      <w:r w:rsidRPr="00604FD0">
        <w:rPr>
          <w:sz w:val="28"/>
          <w:szCs w:val="28"/>
        </w:rPr>
        <w:t xml:space="preserve"> </w:t>
      </w:r>
      <w:r w:rsidRPr="00430A36">
        <w:rPr>
          <w:sz w:val="28"/>
          <w:szCs w:val="28"/>
        </w:rPr>
        <w:t>части своих полномочий на 20</w:t>
      </w:r>
      <w:r w:rsidR="00FD01DE">
        <w:rPr>
          <w:sz w:val="28"/>
          <w:szCs w:val="28"/>
        </w:rPr>
        <w:t>20</w:t>
      </w:r>
      <w:r w:rsidRPr="00430A36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</w:t>
      </w:r>
      <w:r w:rsidRPr="00F33171">
        <w:rPr>
          <w:sz w:val="28"/>
          <w:szCs w:val="28"/>
        </w:rPr>
        <w:t xml:space="preserve"> </w:t>
      </w:r>
      <w:hyperlink r:id="rId8" w:history="1">
        <w:r w:rsidRPr="00F33171">
          <w:rPr>
            <w:rStyle w:val="a8"/>
            <w:color w:val="auto"/>
            <w:sz w:val="28"/>
            <w:szCs w:val="28"/>
            <w:u w:val="none"/>
          </w:rPr>
          <w:t>Александровский</w:t>
        </w:r>
      </w:hyperlink>
      <w:r w:rsidRPr="000753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7539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.</w:t>
      </w:r>
    </w:p>
    <w:p w:rsidR="00792160" w:rsidRPr="003F469C" w:rsidRDefault="00F33171" w:rsidP="00792160">
      <w:pPr>
        <w:ind w:left="284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4. </w:t>
      </w:r>
      <w:r w:rsidR="00792160" w:rsidRPr="003E468D">
        <w:rPr>
          <w:sz w:val="28"/>
          <w:szCs w:val="28"/>
        </w:rPr>
        <w:t>Контроль за исполнением данного решения возложить</w:t>
      </w:r>
      <w:r w:rsidR="00792160">
        <w:rPr>
          <w:sz w:val="28"/>
          <w:szCs w:val="28"/>
        </w:rPr>
        <w:t xml:space="preserve"> на постоянную комиссию по бюджетной, налоговой и финансовой политике, собственности и экономическим вопросам, торговле и быту (Кабельковой Т.А.)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</w:p>
    <w:p w:rsidR="000742D4" w:rsidRDefault="00F33171" w:rsidP="00F3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сельсовета,</w:t>
      </w:r>
    </w:p>
    <w:p w:rsidR="00965787" w:rsidRDefault="0069135C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787">
        <w:rPr>
          <w:sz w:val="28"/>
          <w:szCs w:val="28"/>
        </w:rPr>
        <w:t xml:space="preserve">лава муниципального образования                           </w:t>
      </w:r>
      <w:r w:rsidR="00965787">
        <w:rPr>
          <w:sz w:val="28"/>
          <w:szCs w:val="28"/>
        </w:rPr>
        <w:tab/>
      </w:r>
      <w:r w:rsidR="00965787">
        <w:rPr>
          <w:sz w:val="28"/>
          <w:szCs w:val="28"/>
        </w:rPr>
        <w:tab/>
      </w:r>
      <w:r>
        <w:rPr>
          <w:sz w:val="28"/>
          <w:szCs w:val="28"/>
        </w:rPr>
        <w:t xml:space="preserve">      Е.Д. Рябенко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69135C">
        <w:rPr>
          <w:sz w:val="28"/>
          <w:szCs w:val="28"/>
        </w:rPr>
        <w:t>прокуратуре</w:t>
      </w:r>
      <w:r w:rsidR="007954B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9135C">
        <w:rPr>
          <w:sz w:val="28"/>
          <w:szCs w:val="28"/>
        </w:rPr>
        <w:t>, постоянной комиссии.</w:t>
      </w:r>
    </w:p>
    <w:p w:rsidR="00D1641F" w:rsidRPr="00F33171" w:rsidRDefault="000742D4" w:rsidP="00F3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FA" w:rsidRDefault="00DF13FA">
      <w:r>
        <w:separator/>
      </w:r>
    </w:p>
  </w:endnote>
  <w:endnote w:type="continuationSeparator" w:id="0">
    <w:p w:rsidR="00DF13FA" w:rsidRDefault="00DF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FA" w:rsidRDefault="00DF13FA">
      <w:r>
        <w:separator/>
      </w:r>
    </w:p>
  </w:footnote>
  <w:footnote w:type="continuationSeparator" w:id="0">
    <w:p w:rsidR="00DF13FA" w:rsidRDefault="00DF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256E2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96048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574A1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60B5"/>
    <w:rsid w:val="006471A2"/>
    <w:rsid w:val="00675CD0"/>
    <w:rsid w:val="0069135C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2160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17222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566F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6972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300D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3B0F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13FA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3171"/>
    <w:rsid w:val="00F36712"/>
    <w:rsid w:val="00F40A19"/>
    <w:rsid w:val="00F54B92"/>
    <w:rsid w:val="00F95F2A"/>
    <w:rsid w:val="00FA2AA4"/>
    <w:rsid w:val="00FB46B6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4246-C6BC-4460-93B3-A3893F1A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p3">
    <w:name w:val="p3"/>
    <w:basedOn w:val="a"/>
    <w:uiPriority w:val="99"/>
    <w:rsid w:val="004574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457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2019-11-26T05:50:00Z</cp:lastPrinted>
  <dcterms:created xsi:type="dcterms:W3CDTF">2019-12-02T03:56:00Z</dcterms:created>
  <dcterms:modified xsi:type="dcterms:W3CDTF">2019-12-02T03:56:00Z</dcterms:modified>
</cp:coreProperties>
</file>