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57"/>
        <w:tblW w:w="9745" w:type="dxa"/>
        <w:tblLook w:val="01E0" w:firstRow="1" w:lastRow="1" w:firstColumn="1" w:lastColumn="1" w:noHBand="0" w:noVBand="0"/>
      </w:tblPr>
      <w:tblGrid>
        <w:gridCol w:w="3316"/>
        <w:gridCol w:w="2972"/>
        <w:gridCol w:w="3457"/>
      </w:tblGrid>
      <w:tr w:rsidR="00CD4E37" w:rsidRPr="00C4255E" w:rsidTr="007D6321">
        <w:trPr>
          <w:trHeight w:val="1126"/>
        </w:trPr>
        <w:tc>
          <w:tcPr>
            <w:tcW w:w="3316" w:type="dxa"/>
          </w:tcPr>
          <w:p w:rsidR="00CD4E37" w:rsidRDefault="00CD4E37" w:rsidP="00CD4E37">
            <w:pPr>
              <w:suppressAutoHyphens/>
              <w:ind w:right="-142"/>
              <w:jc w:val="center"/>
              <w:rPr>
                <w:b/>
                <w:lang w:eastAsia="ar-SA"/>
              </w:rPr>
            </w:pPr>
            <w:bookmarkStart w:id="0" w:name="_GoBack"/>
            <w:bookmarkEnd w:id="0"/>
          </w:p>
          <w:p w:rsidR="004F19B8" w:rsidRDefault="004F19B8" w:rsidP="004F19B8">
            <w:pPr>
              <w:suppressAutoHyphens/>
              <w:ind w:right="-142"/>
              <w:rPr>
                <w:b/>
                <w:lang w:eastAsia="ar-SA"/>
              </w:rPr>
            </w:pPr>
          </w:p>
          <w:p w:rsidR="00397535" w:rsidRDefault="00397535" w:rsidP="00CD4E37">
            <w:pPr>
              <w:suppressAutoHyphens/>
              <w:ind w:right="-142"/>
              <w:jc w:val="center"/>
              <w:rPr>
                <w:b/>
                <w:lang w:eastAsia="ar-SA"/>
              </w:rPr>
            </w:pPr>
          </w:p>
          <w:p w:rsidR="00397535" w:rsidRPr="00C4255E" w:rsidRDefault="00397535" w:rsidP="00CD4E37">
            <w:pPr>
              <w:suppressAutoHyphens/>
              <w:ind w:right="-142"/>
              <w:jc w:val="center"/>
              <w:rPr>
                <w:b/>
                <w:lang w:eastAsia="ar-SA"/>
              </w:rPr>
            </w:pPr>
          </w:p>
        </w:tc>
        <w:tc>
          <w:tcPr>
            <w:tcW w:w="2972" w:type="dxa"/>
          </w:tcPr>
          <w:p w:rsidR="00CD4E37" w:rsidRPr="00C4255E" w:rsidRDefault="00A3007A" w:rsidP="00CD4E37">
            <w:pPr>
              <w:suppressAutoHyphens/>
              <w:ind w:right="-142"/>
              <w:jc w:val="center"/>
              <w:rPr>
                <w:b/>
                <w:lang w:eastAsia="ar-SA"/>
              </w:rPr>
            </w:pPr>
            <w:r w:rsidRPr="00C4255E">
              <w:rPr>
                <w:noProof/>
              </w:rPr>
              <w:drawing>
                <wp:inline distT="0" distB="0" distL="0" distR="0">
                  <wp:extent cx="419100" cy="666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inline>
              </w:drawing>
            </w:r>
          </w:p>
        </w:tc>
        <w:tc>
          <w:tcPr>
            <w:tcW w:w="3457" w:type="dxa"/>
          </w:tcPr>
          <w:p w:rsidR="00CD4E37" w:rsidRPr="00C4255E" w:rsidRDefault="00CD4E37" w:rsidP="00CD4E37">
            <w:pPr>
              <w:suppressAutoHyphens/>
              <w:ind w:right="-142"/>
              <w:jc w:val="center"/>
              <w:rPr>
                <w:b/>
                <w:lang w:eastAsia="ar-SA"/>
              </w:rPr>
            </w:pPr>
          </w:p>
        </w:tc>
      </w:tr>
    </w:tbl>
    <w:p w:rsidR="00CC5AAB" w:rsidRPr="00CD4E37" w:rsidRDefault="00CC5AAB" w:rsidP="007D6321">
      <w:pPr>
        <w:pStyle w:val="2"/>
        <w:jc w:val="center"/>
        <w:rPr>
          <w:rFonts w:ascii="Times New Roman" w:hAnsi="Times New Roman" w:cs="Times New Roman"/>
          <w:i w:val="0"/>
          <w:sz w:val="32"/>
          <w:szCs w:val="32"/>
        </w:rPr>
      </w:pPr>
      <w:r w:rsidRPr="00CD4E37">
        <w:rPr>
          <w:rFonts w:ascii="Times New Roman" w:hAnsi="Times New Roman" w:cs="Times New Roman"/>
          <w:i w:val="0"/>
          <w:sz w:val="32"/>
          <w:szCs w:val="32"/>
        </w:rPr>
        <w:t>АДМИНИСТРАЦИЯ АЛЕКСАНДРОВСКОГО СЕЛЬСОВЕТА САРАКТАШСКОГО РАЙОНА ОРЕНБУРГСКОЙ ОБЛАСТИ</w:t>
      </w:r>
    </w:p>
    <w:p w:rsidR="00CC5AAB" w:rsidRPr="00C4255E" w:rsidRDefault="00CC5AAB" w:rsidP="00CC5AAB">
      <w:pPr>
        <w:jc w:val="center"/>
        <w:rPr>
          <w:b/>
        </w:rPr>
      </w:pPr>
    </w:p>
    <w:p w:rsidR="00CC5AAB" w:rsidRPr="00C4255E" w:rsidRDefault="00CC5AAB" w:rsidP="00CC5AAB">
      <w:pPr>
        <w:jc w:val="center"/>
        <w:rPr>
          <w:b/>
          <w:sz w:val="34"/>
          <w:szCs w:val="34"/>
        </w:rPr>
      </w:pPr>
      <w:r w:rsidRPr="00C4255E">
        <w:rPr>
          <w:b/>
          <w:sz w:val="34"/>
          <w:szCs w:val="34"/>
        </w:rPr>
        <w:t>П О С Т А Н О В Л Е Н И Е</w:t>
      </w:r>
    </w:p>
    <w:p w:rsidR="00CC5AAB" w:rsidRPr="00C4255E" w:rsidRDefault="00CC5AAB" w:rsidP="00CC5AAB">
      <w:pPr>
        <w:pBdr>
          <w:bottom w:val="single" w:sz="18" w:space="1" w:color="auto"/>
        </w:pBdr>
        <w:ind w:right="-284"/>
        <w:jc w:val="center"/>
      </w:pPr>
      <w:r w:rsidRPr="00C4255E">
        <w:rPr>
          <w:b/>
          <w:sz w:val="16"/>
        </w:rPr>
        <w:t>_________________________________________________________________________________________________________</w:t>
      </w:r>
    </w:p>
    <w:p w:rsidR="00AE4BBD" w:rsidRDefault="00AE4BBD" w:rsidP="00AE4BBD">
      <w:pPr>
        <w:tabs>
          <w:tab w:val="left" w:pos="480"/>
          <w:tab w:val="center" w:pos="4677"/>
        </w:tabs>
        <w:rPr>
          <w:u w:val="single"/>
        </w:rPr>
      </w:pPr>
    </w:p>
    <w:p w:rsidR="00CC5AAB" w:rsidRDefault="000D123B" w:rsidP="00AE4BBD">
      <w:pPr>
        <w:tabs>
          <w:tab w:val="left" w:pos="480"/>
          <w:tab w:val="center" w:pos="4677"/>
        </w:tabs>
        <w:rPr>
          <w:sz w:val="28"/>
          <w:szCs w:val="28"/>
        </w:rPr>
      </w:pPr>
      <w:r>
        <w:rPr>
          <w:sz w:val="28"/>
          <w:szCs w:val="28"/>
        </w:rPr>
        <w:t>30</w:t>
      </w:r>
      <w:r w:rsidR="00196BD6">
        <w:rPr>
          <w:sz w:val="28"/>
          <w:szCs w:val="28"/>
        </w:rPr>
        <w:t>.01.2019</w:t>
      </w:r>
      <w:r w:rsidR="00AE4BBD">
        <w:rPr>
          <w:sz w:val="28"/>
          <w:szCs w:val="28"/>
        </w:rPr>
        <w:tab/>
        <w:t xml:space="preserve">                         </w:t>
      </w:r>
      <w:r w:rsidR="00CC5AAB" w:rsidRPr="00C4255E">
        <w:rPr>
          <w:sz w:val="28"/>
          <w:szCs w:val="28"/>
        </w:rPr>
        <w:t>с. Вторая Александров</w:t>
      </w:r>
      <w:r w:rsidR="00A76638">
        <w:rPr>
          <w:sz w:val="28"/>
          <w:szCs w:val="28"/>
        </w:rPr>
        <w:t>ка</w:t>
      </w:r>
      <w:r w:rsidR="00AE4BBD">
        <w:rPr>
          <w:sz w:val="28"/>
          <w:szCs w:val="28"/>
        </w:rPr>
        <w:t xml:space="preserve">    </w:t>
      </w:r>
      <w:r w:rsidR="003B448E">
        <w:rPr>
          <w:sz w:val="28"/>
          <w:szCs w:val="28"/>
        </w:rPr>
        <w:t xml:space="preserve">                            № </w:t>
      </w:r>
      <w:r>
        <w:rPr>
          <w:sz w:val="28"/>
          <w:szCs w:val="28"/>
        </w:rPr>
        <w:t xml:space="preserve"> 05</w:t>
      </w:r>
      <w:r w:rsidR="00AE4BBD">
        <w:rPr>
          <w:sz w:val="28"/>
          <w:szCs w:val="28"/>
        </w:rPr>
        <w:t>-п</w:t>
      </w:r>
    </w:p>
    <w:p w:rsidR="00CC5AAB" w:rsidRPr="00C22943" w:rsidRDefault="00CC5AAB" w:rsidP="00CC5AAB">
      <w:pPr>
        <w:rPr>
          <w:sz w:val="28"/>
          <w:szCs w:val="28"/>
        </w:rPr>
      </w:pPr>
    </w:p>
    <w:p w:rsidR="008A263D" w:rsidRDefault="008A263D" w:rsidP="008A263D">
      <w:pPr>
        <w:jc w:val="center"/>
      </w:pPr>
    </w:p>
    <w:p w:rsidR="00A95AD9" w:rsidRPr="00097610" w:rsidRDefault="00CC5AAB" w:rsidP="00C84975">
      <w:pPr>
        <w:jc w:val="center"/>
        <w:rPr>
          <w:sz w:val="28"/>
          <w:szCs w:val="28"/>
        </w:rPr>
      </w:pPr>
      <w:r>
        <w:t xml:space="preserve">        </w:t>
      </w:r>
      <w:r w:rsidR="008A263D">
        <w:rPr>
          <w:sz w:val="28"/>
          <w:szCs w:val="28"/>
        </w:rPr>
        <w:t xml:space="preserve">   </w:t>
      </w:r>
      <w:r w:rsidR="00CD4E37">
        <w:rPr>
          <w:sz w:val="28"/>
          <w:szCs w:val="28"/>
        </w:rPr>
        <w:t xml:space="preserve">    </w:t>
      </w:r>
      <w:r w:rsidR="00C7427C">
        <w:rPr>
          <w:sz w:val="28"/>
          <w:szCs w:val="28"/>
        </w:rPr>
        <w:t xml:space="preserve">    </w:t>
      </w:r>
    </w:p>
    <w:tbl>
      <w:tblPr>
        <w:tblW w:w="0" w:type="auto"/>
        <w:tblInd w:w="828" w:type="dxa"/>
        <w:tblLook w:val="01E0" w:firstRow="1" w:lastRow="1" w:firstColumn="1" w:lastColumn="1" w:noHBand="0" w:noVBand="0"/>
      </w:tblPr>
      <w:tblGrid>
        <w:gridCol w:w="8100"/>
      </w:tblGrid>
      <w:tr w:rsidR="00A95AD9" w:rsidTr="00A95AD9">
        <w:tc>
          <w:tcPr>
            <w:tcW w:w="8100" w:type="dxa"/>
          </w:tcPr>
          <w:p w:rsidR="000D123B" w:rsidRDefault="00E9535A">
            <w:pPr>
              <w:jc w:val="center"/>
              <w:rPr>
                <w:sz w:val="28"/>
                <w:szCs w:val="28"/>
              </w:rPr>
            </w:pPr>
            <w:r>
              <w:rPr>
                <w:sz w:val="28"/>
                <w:szCs w:val="28"/>
              </w:rPr>
              <w:t xml:space="preserve">Об </w:t>
            </w:r>
            <w:r w:rsidR="000D123B">
              <w:rPr>
                <w:sz w:val="28"/>
                <w:szCs w:val="28"/>
              </w:rPr>
              <w:t>утверждении учетной политике бюджетного учреждения</w:t>
            </w:r>
          </w:p>
          <w:p w:rsidR="00A95AD9" w:rsidRDefault="000D123B">
            <w:pPr>
              <w:jc w:val="center"/>
              <w:rPr>
                <w:sz w:val="28"/>
                <w:szCs w:val="28"/>
              </w:rPr>
            </w:pPr>
            <w:r>
              <w:rPr>
                <w:sz w:val="28"/>
                <w:szCs w:val="28"/>
              </w:rPr>
              <w:t>для целей бухгалтерского учета с 2019 год</w:t>
            </w:r>
            <w:r w:rsidR="000B3433">
              <w:rPr>
                <w:sz w:val="28"/>
                <w:szCs w:val="28"/>
              </w:rPr>
              <w:t>а</w:t>
            </w:r>
            <w:r w:rsidR="00E9535A">
              <w:rPr>
                <w:sz w:val="28"/>
                <w:szCs w:val="28"/>
              </w:rPr>
              <w:t>.</w:t>
            </w:r>
          </w:p>
          <w:p w:rsidR="00A95AD9" w:rsidRDefault="00A95AD9" w:rsidP="00E9535A">
            <w:pPr>
              <w:shd w:val="clear" w:color="auto" w:fill="FFFFFF"/>
              <w:ind w:right="3677"/>
              <w:jc w:val="center"/>
              <w:rPr>
                <w:sz w:val="28"/>
                <w:szCs w:val="28"/>
              </w:rPr>
            </w:pPr>
          </w:p>
        </w:tc>
      </w:tr>
    </w:tbl>
    <w:p w:rsidR="00E9535A" w:rsidRDefault="00A95AD9" w:rsidP="00E9535A">
      <w:pPr>
        <w:jc w:val="both"/>
        <w:rPr>
          <w:sz w:val="28"/>
          <w:szCs w:val="28"/>
        </w:rPr>
      </w:pPr>
      <w:r>
        <w:rPr>
          <w:sz w:val="28"/>
          <w:szCs w:val="28"/>
        </w:rPr>
        <w:t xml:space="preserve"> </w:t>
      </w:r>
    </w:p>
    <w:p w:rsidR="005173DD" w:rsidRPr="00A65465" w:rsidRDefault="005173DD" w:rsidP="005173DD">
      <w:pPr>
        <w:shd w:val="clear" w:color="auto" w:fill="FFFFFF"/>
        <w:ind w:right="143"/>
        <w:rPr>
          <w:sz w:val="28"/>
          <w:szCs w:val="28"/>
        </w:rPr>
      </w:pPr>
    </w:p>
    <w:p w:rsidR="000D123B" w:rsidRPr="00DF4372"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w:t>
      </w:r>
      <w:r w:rsidRPr="00DF4372">
        <w:rPr>
          <w:sz w:val="28"/>
          <w:szCs w:val="28"/>
        </w:rP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w:t>
      </w:r>
      <w:r>
        <w:rPr>
          <w:sz w:val="28"/>
          <w:szCs w:val="28"/>
        </w:rPr>
        <w:t>:</w:t>
      </w:r>
      <w:r w:rsidRPr="00DF4372">
        <w:rPr>
          <w:sz w:val="28"/>
          <w:szCs w:val="28"/>
        </w:rPr>
        <w:t> </w:t>
      </w:r>
    </w:p>
    <w:p w:rsidR="000D123B" w:rsidRPr="00DF4372"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D123B" w:rsidRPr="00DF4372"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F4372">
        <w:rPr>
          <w:sz w:val="28"/>
          <w:szCs w:val="28"/>
        </w:rPr>
        <w:t>1. Утвердить учетную политику для целей бухгалтерского учета согласно приложению</w:t>
      </w:r>
      <w:r>
        <w:rPr>
          <w:sz w:val="28"/>
          <w:szCs w:val="28"/>
        </w:rPr>
        <w:t xml:space="preserve"> № 1.</w:t>
      </w:r>
      <w:r w:rsidRPr="00DF4372">
        <w:rPr>
          <w:sz w:val="28"/>
          <w:szCs w:val="28"/>
        </w:rPr>
        <w:t> </w:t>
      </w:r>
    </w:p>
    <w:p w:rsid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F4372">
        <w:rPr>
          <w:sz w:val="28"/>
          <w:szCs w:val="28"/>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 </w:t>
      </w:r>
    </w:p>
    <w:p w:rsidR="000D123B" w:rsidRPr="00A65465"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DF4372">
        <w:rPr>
          <w:sz w:val="28"/>
          <w:szCs w:val="28"/>
        </w:rPr>
        <w:t xml:space="preserve">3. </w:t>
      </w:r>
      <w:r w:rsidRPr="00A65465">
        <w:rPr>
          <w:sz w:val="28"/>
          <w:szCs w:val="28"/>
        </w:rPr>
        <w:t xml:space="preserve">Контроль за исполнением данного </w:t>
      </w:r>
      <w:r>
        <w:rPr>
          <w:sz w:val="28"/>
          <w:szCs w:val="28"/>
        </w:rPr>
        <w:t>постановления</w:t>
      </w:r>
      <w:r w:rsidRPr="00A65465">
        <w:rPr>
          <w:sz w:val="28"/>
          <w:szCs w:val="28"/>
        </w:rPr>
        <w:t xml:space="preserve"> </w:t>
      </w:r>
      <w:r>
        <w:rPr>
          <w:sz w:val="28"/>
          <w:szCs w:val="28"/>
        </w:rPr>
        <w:t xml:space="preserve">оставляю за собой.                            4. </w:t>
      </w:r>
      <w:r w:rsidRPr="00A65465">
        <w:rPr>
          <w:sz w:val="28"/>
          <w:szCs w:val="28"/>
        </w:rPr>
        <w:t xml:space="preserve">Настоящее </w:t>
      </w:r>
      <w:r>
        <w:rPr>
          <w:sz w:val="28"/>
          <w:szCs w:val="28"/>
        </w:rPr>
        <w:t>постановление</w:t>
      </w:r>
      <w:r w:rsidRPr="00A65465">
        <w:rPr>
          <w:sz w:val="28"/>
          <w:szCs w:val="28"/>
        </w:rPr>
        <w:t xml:space="preserve"> вступает в силу со дня его официального</w:t>
      </w:r>
      <w:r>
        <w:rPr>
          <w:sz w:val="28"/>
          <w:szCs w:val="28"/>
        </w:rPr>
        <w:t xml:space="preserve"> </w:t>
      </w:r>
      <w:r w:rsidRPr="00A65465">
        <w:rPr>
          <w:sz w:val="28"/>
          <w:szCs w:val="28"/>
        </w:rPr>
        <w:t xml:space="preserve">опубликования путем размещения на официальном сайте МО </w:t>
      </w:r>
      <w:r>
        <w:rPr>
          <w:sz w:val="28"/>
          <w:szCs w:val="28"/>
        </w:rPr>
        <w:t>Александровский сельсовет</w:t>
      </w:r>
      <w:r w:rsidRPr="00A65465">
        <w:rPr>
          <w:sz w:val="28"/>
          <w:szCs w:val="28"/>
        </w:rPr>
        <w:t xml:space="preserve"> в сети Интернет </w:t>
      </w:r>
      <w:r w:rsidRPr="00CA54BC">
        <w:rPr>
          <w:sz w:val="28"/>
          <w:szCs w:val="28"/>
        </w:rPr>
        <w:t>и распространяется на правоотно</w:t>
      </w:r>
      <w:r>
        <w:rPr>
          <w:sz w:val="28"/>
          <w:szCs w:val="28"/>
        </w:rPr>
        <w:t>шения возникшие с 01 января 2019</w:t>
      </w:r>
      <w:r w:rsidRPr="00CA54BC">
        <w:rPr>
          <w:sz w:val="28"/>
          <w:szCs w:val="28"/>
        </w:rPr>
        <w:t xml:space="preserve"> года.</w:t>
      </w:r>
    </w:p>
    <w:p w:rsidR="000D123B" w:rsidRPr="00A65465"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p w:rsidR="005173DD" w:rsidRPr="00A65465" w:rsidRDefault="005173DD" w:rsidP="005173DD">
      <w:pPr>
        <w:shd w:val="clear" w:color="auto" w:fill="FFFFFF"/>
        <w:jc w:val="both"/>
        <w:rPr>
          <w:sz w:val="28"/>
          <w:szCs w:val="28"/>
        </w:rPr>
      </w:pPr>
    </w:p>
    <w:p w:rsidR="005173DD" w:rsidRDefault="005173DD" w:rsidP="005173DD">
      <w:pPr>
        <w:shd w:val="clear" w:color="auto" w:fill="FFFFFF"/>
        <w:jc w:val="both"/>
        <w:rPr>
          <w:sz w:val="28"/>
          <w:szCs w:val="28"/>
        </w:rPr>
      </w:pPr>
      <w:r>
        <w:rPr>
          <w:sz w:val="28"/>
          <w:szCs w:val="28"/>
        </w:rPr>
        <w:t xml:space="preserve">Глава </w:t>
      </w:r>
      <w:r w:rsidR="000D123B">
        <w:rPr>
          <w:sz w:val="28"/>
          <w:szCs w:val="28"/>
        </w:rPr>
        <w:t>Александровского сельсовета</w:t>
      </w:r>
      <w:r>
        <w:rPr>
          <w:sz w:val="28"/>
          <w:szCs w:val="28"/>
        </w:rPr>
        <w:t xml:space="preserve">      </w:t>
      </w:r>
      <w:r w:rsidR="000D123B">
        <w:rPr>
          <w:sz w:val="28"/>
          <w:szCs w:val="28"/>
        </w:rPr>
        <w:t xml:space="preserve">                               </w:t>
      </w:r>
      <w:r>
        <w:rPr>
          <w:sz w:val="28"/>
          <w:szCs w:val="28"/>
        </w:rPr>
        <w:t xml:space="preserve">       </w:t>
      </w:r>
      <w:r w:rsidR="00C63140">
        <w:rPr>
          <w:sz w:val="28"/>
          <w:szCs w:val="28"/>
        </w:rPr>
        <w:t>Е.Д. Рябенко</w:t>
      </w:r>
    </w:p>
    <w:p w:rsidR="005173DD" w:rsidRDefault="005173DD" w:rsidP="005173DD">
      <w:pPr>
        <w:shd w:val="clear" w:color="auto" w:fill="FFFFFF"/>
        <w:jc w:val="both"/>
        <w:rPr>
          <w:sz w:val="28"/>
          <w:szCs w:val="28"/>
        </w:rPr>
      </w:pPr>
    </w:p>
    <w:p w:rsidR="005173DD" w:rsidRPr="00C63140" w:rsidRDefault="005173DD" w:rsidP="005173DD">
      <w:pPr>
        <w:shd w:val="clear" w:color="auto" w:fill="FFFFFF"/>
        <w:jc w:val="both"/>
        <w:rPr>
          <w:sz w:val="28"/>
          <w:szCs w:val="28"/>
        </w:rPr>
      </w:pPr>
      <w:r w:rsidRPr="00C63140">
        <w:rPr>
          <w:color w:val="000000"/>
          <w:sz w:val="28"/>
          <w:szCs w:val="28"/>
        </w:rPr>
        <w:t>Разослано:</w:t>
      </w:r>
      <w:r w:rsidR="000D123B">
        <w:rPr>
          <w:color w:val="000000"/>
          <w:sz w:val="28"/>
          <w:szCs w:val="28"/>
        </w:rPr>
        <w:t xml:space="preserve"> </w:t>
      </w:r>
      <w:r w:rsidR="001D2E00">
        <w:rPr>
          <w:color w:val="000000"/>
          <w:sz w:val="28"/>
          <w:szCs w:val="28"/>
        </w:rPr>
        <w:t>администрации сельсовета,</w:t>
      </w:r>
      <w:r w:rsidRPr="00C63140">
        <w:rPr>
          <w:color w:val="000000"/>
          <w:sz w:val="28"/>
          <w:szCs w:val="28"/>
        </w:rPr>
        <w:t xml:space="preserve"> прокуратуре</w:t>
      </w:r>
      <w:r w:rsidR="000D123B">
        <w:rPr>
          <w:color w:val="000000"/>
          <w:sz w:val="28"/>
          <w:szCs w:val="28"/>
        </w:rPr>
        <w:t xml:space="preserve"> района,</w:t>
      </w:r>
      <w:r w:rsidR="00004426">
        <w:rPr>
          <w:color w:val="000000"/>
          <w:sz w:val="28"/>
          <w:szCs w:val="28"/>
        </w:rPr>
        <w:t xml:space="preserve"> на сайт администрации,</w:t>
      </w:r>
      <w:r w:rsidR="000D123B">
        <w:rPr>
          <w:color w:val="000000"/>
          <w:sz w:val="28"/>
          <w:szCs w:val="28"/>
        </w:rPr>
        <w:t xml:space="preserve"> в дело.</w:t>
      </w:r>
    </w:p>
    <w:p w:rsidR="005173DD" w:rsidRDefault="005173DD" w:rsidP="005173DD">
      <w:pPr>
        <w:shd w:val="clear" w:color="auto" w:fill="FFFFFF"/>
        <w:jc w:val="both"/>
        <w:rPr>
          <w:sz w:val="28"/>
          <w:szCs w:val="28"/>
        </w:rPr>
      </w:pPr>
    </w:p>
    <w:p w:rsidR="000D123B" w:rsidRDefault="00C63140" w:rsidP="00C63140">
      <w:pPr>
        <w:shd w:val="clear" w:color="auto" w:fill="FFFFFF"/>
        <w:jc w:val="center"/>
        <w:rPr>
          <w:sz w:val="28"/>
          <w:szCs w:val="28"/>
        </w:rPr>
      </w:pPr>
      <w:r>
        <w:rPr>
          <w:sz w:val="28"/>
          <w:szCs w:val="28"/>
        </w:rPr>
        <w:t xml:space="preserve">                                         </w:t>
      </w:r>
    </w:p>
    <w:p w:rsidR="000D123B" w:rsidRDefault="000D123B" w:rsidP="00C63140">
      <w:pPr>
        <w:shd w:val="clear" w:color="auto" w:fill="FFFFFF"/>
        <w:jc w:val="center"/>
        <w:rPr>
          <w:sz w:val="28"/>
          <w:szCs w:val="28"/>
        </w:rPr>
      </w:pPr>
    </w:p>
    <w:p w:rsidR="000D123B" w:rsidRDefault="000D123B" w:rsidP="00C63140">
      <w:pPr>
        <w:shd w:val="clear" w:color="auto" w:fill="FFFFFF"/>
        <w:jc w:val="center"/>
        <w:rPr>
          <w:sz w:val="28"/>
          <w:szCs w:val="28"/>
        </w:rPr>
      </w:pPr>
    </w:p>
    <w:p w:rsidR="000D123B" w:rsidRDefault="000D123B" w:rsidP="00C63140">
      <w:pPr>
        <w:shd w:val="clear" w:color="auto" w:fill="FFFFFF"/>
        <w:jc w:val="center"/>
        <w:rPr>
          <w:sz w:val="28"/>
          <w:szCs w:val="28"/>
        </w:rPr>
      </w:pPr>
    </w:p>
    <w:p w:rsidR="005173DD" w:rsidRDefault="000D123B" w:rsidP="00C63140">
      <w:pPr>
        <w:shd w:val="clear" w:color="auto" w:fill="FFFFFF"/>
        <w:jc w:val="center"/>
        <w:rPr>
          <w:sz w:val="28"/>
          <w:szCs w:val="28"/>
        </w:rPr>
      </w:pPr>
      <w:r>
        <w:rPr>
          <w:sz w:val="28"/>
          <w:szCs w:val="28"/>
        </w:rPr>
        <w:t xml:space="preserve">                                         </w:t>
      </w:r>
      <w:r w:rsidR="00C63140">
        <w:rPr>
          <w:sz w:val="28"/>
          <w:szCs w:val="28"/>
        </w:rPr>
        <w:t xml:space="preserve">      </w:t>
      </w:r>
      <w:r w:rsidR="005173DD">
        <w:rPr>
          <w:sz w:val="28"/>
          <w:szCs w:val="28"/>
        </w:rPr>
        <w:t xml:space="preserve">Приложение </w:t>
      </w:r>
      <w:r w:rsidR="00C63140">
        <w:rPr>
          <w:sz w:val="28"/>
          <w:szCs w:val="28"/>
        </w:rPr>
        <w:t>к</w:t>
      </w:r>
    </w:p>
    <w:p w:rsidR="005173DD" w:rsidRDefault="005173DD" w:rsidP="005173DD">
      <w:pPr>
        <w:shd w:val="clear" w:color="auto" w:fill="FFFFFF"/>
        <w:jc w:val="right"/>
        <w:rPr>
          <w:sz w:val="28"/>
          <w:szCs w:val="28"/>
        </w:rPr>
      </w:pPr>
      <w:r>
        <w:rPr>
          <w:sz w:val="28"/>
          <w:szCs w:val="28"/>
        </w:rPr>
        <w:t>постановлению администрации</w:t>
      </w:r>
    </w:p>
    <w:p w:rsidR="005173DD" w:rsidRDefault="00C63140" w:rsidP="00C63140">
      <w:pPr>
        <w:shd w:val="clear" w:color="auto" w:fill="FFFFFF"/>
        <w:jc w:val="center"/>
        <w:rPr>
          <w:sz w:val="28"/>
          <w:szCs w:val="28"/>
        </w:rPr>
      </w:pPr>
      <w:r>
        <w:rPr>
          <w:sz w:val="28"/>
          <w:szCs w:val="28"/>
        </w:rPr>
        <w:t xml:space="preserve">                                                                         Александровского</w:t>
      </w:r>
      <w:r w:rsidR="005173DD">
        <w:rPr>
          <w:sz w:val="28"/>
          <w:szCs w:val="28"/>
        </w:rPr>
        <w:t xml:space="preserve"> сельсовета</w:t>
      </w:r>
    </w:p>
    <w:p w:rsidR="005173DD" w:rsidRDefault="00C63140" w:rsidP="00C63140">
      <w:pPr>
        <w:shd w:val="clear" w:color="auto" w:fill="FFFFFF"/>
        <w:jc w:val="center"/>
        <w:rPr>
          <w:sz w:val="28"/>
          <w:szCs w:val="28"/>
        </w:rPr>
      </w:pPr>
      <w:r>
        <w:rPr>
          <w:sz w:val="28"/>
          <w:szCs w:val="28"/>
        </w:rPr>
        <w:t xml:space="preserve">                                 </w:t>
      </w:r>
      <w:r w:rsidR="00936BAF">
        <w:rPr>
          <w:sz w:val="28"/>
          <w:szCs w:val="28"/>
        </w:rPr>
        <w:t xml:space="preserve">                           № 0</w:t>
      </w:r>
      <w:r w:rsidR="000D123B">
        <w:rPr>
          <w:sz w:val="28"/>
          <w:szCs w:val="28"/>
        </w:rPr>
        <w:t>5-п от 30</w:t>
      </w:r>
      <w:r w:rsidR="00936BAF">
        <w:rPr>
          <w:sz w:val="28"/>
          <w:szCs w:val="28"/>
        </w:rPr>
        <w:t>.01.2019</w:t>
      </w:r>
    </w:p>
    <w:p w:rsidR="005173DD" w:rsidRDefault="005173DD" w:rsidP="005173DD">
      <w:pPr>
        <w:shd w:val="clear" w:color="auto" w:fill="FFFFFF"/>
        <w:jc w:val="center"/>
        <w:rPr>
          <w:sz w:val="28"/>
          <w:szCs w:val="28"/>
        </w:rPr>
      </w:pPr>
    </w:p>
    <w:p w:rsidR="005173DD" w:rsidRDefault="005173DD" w:rsidP="005173DD">
      <w:pPr>
        <w:shd w:val="clear" w:color="auto" w:fill="FFFFFF"/>
        <w:jc w:val="center"/>
        <w:rPr>
          <w:sz w:val="28"/>
          <w:szCs w:val="28"/>
        </w:rPr>
      </w:pPr>
    </w:p>
    <w:p w:rsidR="005173DD" w:rsidRDefault="005173DD" w:rsidP="005173DD">
      <w:pPr>
        <w:shd w:val="clear" w:color="auto" w:fill="FFFFFF"/>
        <w:jc w:val="center"/>
        <w:rPr>
          <w:sz w:val="28"/>
          <w:szCs w:val="28"/>
        </w:rPr>
      </w:pPr>
    </w:p>
    <w:p w:rsidR="000D123B" w:rsidRPr="00DF4372"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F4372">
        <w:rPr>
          <w:b/>
          <w:bCs/>
          <w:sz w:val="28"/>
          <w:szCs w:val="28"/>
        </w:rPr>
        <w:t>Учетная политика для целей бухгалтерского учета</w:t>
      </w:r>
    </w:p>
    <w:p w:rsidR="000D123B" w:rsidRPr="00DF4372"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F4372">
        <w:rPr>
          <w:sz w:val="28"/>
          <w:szCs w:val="28"/>
        </w:rPr>
        <w:t>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Учетная политика Муниципального образования Александровский сельсовет Саракташского района Оренбургской области (далее – учреждение) разработана в соответствии:</w:t>
      </w:r>
    </w:p>
    <w:p w:rsidR="000D123B" w:rsidRPr="000D123B" w:rsidRDefault="000D123B" w:rsidP="000D123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0D123B">
        <w:rPr>
          <w:sz w:val="28"/>
          <w:szCs w:val="28"/>
        </w:rPr>
        <w:t xml:space="preserve">с приказом Минфина от 01.12.2010 № 157н </w:t>
      </w:r>
      <w:r w:rsidRPr="000D123B">
        <w:rPr>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0D123B">
        <w:rPr>
          <w:sz w:val="28"/>
          <w:szCs w:val="28"/>
        </w:rPr>
        <w:t xml:space="preserve"> (далее – Инструкции к Единому плану счетов № 157н);</w:t>
      </w:r>
    </w:p>
    <w:p w:rsidR="000D123B" w:rsidRPr="000D123B" w:rsidRDefault="000D123B" w:rsidP="000D123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0D123B">
        <w:rPr>
          <w:sz w:val="28"/>
          <w:szCs w:val="28"/>
        </w:rPr>
        <w:t xml:space="preserve">приказом Минфина от 16.12.2010 № 174н </w:t>
      </w:r>
      <w:r w:rsidRPr="000D123B">
        <w:rPr>
          <w:iCs/>
          <w:sz w:val="28"/>
          <w:szCs w:val="28"/>
        </w:rPr>
        <w:t>«Об утверждении Плана счетов бухгалтерского учета бюджетных учреждений и Инструкции по его применению»</w:t>
      </w:r>
      <w:r w:rsidRPr="000D123B">
        <w:rPr>
          <w:sz w:val="28"/>
          <w:szCs w:val="28"/>
        </w:rPr>
        <w:t xml:space="preserve"> (далее – Инструкция № 174н);</w:t>
      </w:r>
    </w:p>
    <w:p w:rsidR="000D123B" w:rsidRPr="000D123B" w:rsidRDefault="000D123B" w:rsidP="000D123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0D123B">
        <w:rPr>
          <w:sz w:val="28"/>
          <w:szCs w:val="28"/>
          <w:shd w:val="clear" w:color="auto" w:fill="FFFFFF"/>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0D123B" w:rsidRPr="000D123B" w:rsidRDefault="000D123B" w:rsidP="000D123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0D123B">
        <w:rPr>
          <w:sz w:val="28"/>
          <w:szCs w:val="28"/>
          <w:shd w:val="clear" w:color="auto" w:fill="FFFFFF"/>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0D123B" w:rsidRPr="000D123B" w:rsidRDefault="000D123B" w:rsidP="000D123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0D123B">
        <w:rPr>
          <w:sz w:val="28"/>
          <w:szCs w:val="28"/>
        </w:rPr>
        <w:t xml:space="preserve">приказом Минфина от 30.03.2015 № 52н </w:t>
      </w:r>
      <w:r w:rsidRPr="000D123B">
        <w:rPr>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0D123B">
        <w:rPr>
          <w:sz w:val="28"/>
          <w:szCs w:val="28"/>
        </w:rPr>
        <w:t xml:space="preserve"> (далее – приказ № 52н);</w:t>
      </w:r>
    </w:p>
    <w:p w:rsidR="000D123B" w:rsidRPr="000D123B" w:rsidRDefault="000D123B" w:rsidP="000D123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0D123B">
        <w:rPr>
          <w:sz w:val="28"/>
          <w:szCs w:val="28"/>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0D123B">
        <w:rPr>
          <w:sz w:val="28"/>
          <w:szCs w:val="28"/>
          <w:shd w:val="clear" w:color="auto" w:fill="FFFFFF"/>
        </w:rPr>
        <w:t xml:space="preserve">от 30.12.2017 </w:t>
      </w:r>
      <w:r w:rsidRPr="000D123B">
        <w:rPr>
          <w:sz w:val="28"/>
          <w:szCs w:val="28"/>
        </w:rPr>
        <w:t>№ 274н, 275н, 278н (далее – соответственно СГС «Учетная политика, оценочные значения и ошибки», СГС «</w:t>
      </w:r>
      <w:r w:rsidRPr="000D123B">
        <w:rPr>
          <w:sz w:val="28"/>
          <w:szCs w:val="28"/>
          <w:shd w:val="clear" w:color="auto" w:fill="FFFFFF"/>
        </w:rPr>
        <w:t>События после отчетной даты</w:t>
      </w:r>
      <w:r w:rsidRPr="000D123B">
        <w:rPr>
          <w:sz w:val="28"/>
          <w:szCs w:val="28"/>
        </w:rPr>
        <w:t xml:space="preserve">», СГС </w:t>
      </w:r>
      <w:r w:rsidRPr="000D123B">
        <w:rPr>
          <w:sz w:val="28"/>
          <w:szCs w:val="28"/>
        </w:rPr>
        <w:lastRenderedPageBreak/>
        <w:t>«</w:t>
      </w:r>
      <w:r w:rsidRPr="000D123B">
        <w:rPr>
          <w:sz w:val="28"/>
          <w:szCs w:val="28"/>
          <w:shd w:val="clear" w:color="auto" w:fill="FFFFFF"/>
        </w:rPr>
        <w:t>Отчет о движении денежных средств</w:t>
      </w:r>
      <w:r w:rsidRPr="000D123B">
        <w:rPr>
          <w:sz w:val="28"/>
          <w:szCs w:val="28"/>
        </w:rPr>
        <w:t xml:space="preserve">»), </w:t>
      </w:r>
      <w:r w:rsidRPr="000D123B">
        <w:rPr>
          <w:sz w:val="28"/>
          <w:szCs w:val="28"/>
          <w:shd w:val="clear" w:color="auto" w:fill="FFFFFF"/>
        </w:rPr>
        <w:t>от 27.02.2018 № 32н (</w:t>
      </w:r>
      <w:r w:rsidRPr="000D123B">
        <w:rPr>
          <w:sz w:val="28"/>
          <w:szCs w:val="28"/>
        </w:rPr>
        <w:t>далее – СГС «</w:t>
      </w:r>
      <w:r w:rsidRPr="000D123B">
        <w:rPr>
          <w:sz w:val="28"/>
          <w:szCs w:val="28"/>
          <w:shd w:val="clear" w:color="auto" w:fill="FFFFFF"/>
        </w:rPr>
        <w:t>Доходы</w:t>
      </w:r>
      <w:r w:rsidRPr="000D123B">
        <w:rPr>
          <w:sz w:val="28"/>
          <w:szCs w:val="28"/>
        </w:rPr>
        <w:t>»</w:t>
      </w:r>
      <w:r w:rsidRPr="000D123B">
        <w:rPr>
          <w:sz w:val="28"/>
          <w:szCs w:val="28"/>
          <w:shd w:val="clear" w:color="auto" w:fill="FFFFFF"/>
        </w:rPr>
        <w:t>), от 30.05.2018 №122н (</w:t>
      </w:r>
      <w:r w:rsidRPr="000D123B">
        <w:rPr>
          <w:sz w:val="28"/>
          <w:szCs w:val="28"/>
        </w:rPr>
        <w:t>далее –</w:t>
      </w:r>
      <w:r w:rsidRPr="000D123B">
        <w:rPr>
          <w:sz w:val="28"/>
          <w:szCs w:val="28"/>
          <w:shd w:val="clear" w:color="auto" w:fill="FFFFFF"/>
        </w:rPr>
        <w:t xml:space="preserve"> СГС «</w:t>
      </w:r>
      <w:r w:rsidRPr="000D123B">
        <w:rPr>
          <w:sz w:val="28"/>
          <w:szCs w:val="28"/>
        </w:rPr>
        <w:t>Влияние изменений курсов иностранных валют»).</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0D123B">
        <w:rPr>
          <w:sz w:val="28"/>
          <w:szCs w:val="28"/>
        </w:rPr>
        <w:t xml:space="preserve">В части исполнения полномочий получателя бюджетных средств Учреждение ведет учет в соответствии с приказом Минфина от 06.12.2010 №162н </w:t>
      </w:r>
      <w:r w:rsidRPr="000D123B">
        <w:rPr>
          <w:iCs/>
          <w:sz w:val="28"/>
          <w:szCs w:val="28"/>
        </w:rPr>
        <w:t>«Об утверждении плана счетов бюджетного учета и Инструкции по его применению»</w:t>
      </w:r>
      <w:r w:rsidRPr="000D123B">
        <w:rPr>
          <w:sz w:val="28"/>
          <w:szCs w:val="28"/>
        </w:rPr>
        <w:t xml:space="preserve"> (далее – Инструкция № 162н).</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Используемые термины и сокращения</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2"/>
        <w:gridCol w:w="4330"/>
      </w:tblGrid>
      <w:tr w:rsidR="000D123B" w:rsidRPr="000D123B" w:rsidTr="000A3C2B">
        <w:tc>
          <w:tcPr>
            <w:tcW w:w="4322"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D123B">
              <w:rPr>
                <w:b/>
                <w:sz w:val="28"/>
                <w:szCs w:val="28"/>
              </w:rPr>
              <w:t xml:space="preserve">Наименование </w:t>
            </w:r>
          </w:p>
        </w:tc>
        <w:tc>
          <w:tcPr>
            <w:tcW w:w="4330"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D123B">
              <w:rPr>
                <w:b/>
                <w:sz w:val="28"/>
                <w:szCs w:val="28"/>
              </w:rPr>
              <w:t xml:space="preserve">Расшифровка </w:t>
            </w:r>
          </w:p>
        </w:tc>
      </w:tr>
      <w:tr w:rsidR="000D123B" w:rsidRPr="000D123B" w:rsidTr="000A3C2B">
        <w:tc>
          <w:tcPr>
            <w:tcW w:w="4322"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Учреждение</w:t>
            </w:r>
          </w:p>
        </w:tc>
        <w:tc>
          <w:tcPr>
            <w:tcW w:w="4330"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Муниципальное образование Александровский сельсовет Саракташского района Оренбургской области</w:t>
            </w:r>
          </w:p>
        </w:tc>
      </w:tr>
      <w:tr w:rsidR="000D123B" w:rsidRPr="000D123B" w:rsidTr="000A3C2B">
        <w:tc>
          <w:tcPr>
            <w:tcW w:w="4322"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КБК</w:t>
            </w:r>
          </w:p>
        </w:tc>
        <w:tc>
          <w:tcPr>
            <w:tcW w:w="4330"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1–17 разряды номера счета в соответствии с Рабочим планом счетов</w:t>
            </w:r>
          </w:p>
        </w:tc>
      </w:tr>
      <w:tr w:rsidR="000D123B" w:rsidRPr="000D123B" w:rsidTr="000A3C2B">
        <w:tc>
          <w:tcPr>
            <w:tcW w:w="4322"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Х</w:t>
            </w:r>
          </w:p>
        </w:tc>
        <w:tc>
          <w:tcPr>
            <w:tcW w:w="4330"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18 разряд номера счета бухучета – код вида финансового обеспечения (деятельности)</w:t>
            </w:r>
          </w:p>
        </w:tc>
      </w:tr>
    </w:tbl>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D123B">
        <w:rPr>
          <w:b/>
          <w:bCs/>
          <w:sz w:val="28"/>
          <w:szCs w:val="28"/>
          <w:lang w:val="en-US"/>
        </w:rPr>
        <w:t>I</w:t>
      </w:r>
      <w:r w:rsidRPr="000D123B">
        <w:rPr>
          <w:b/>
          <w:bCs/>
          <w:sz w:val="28"/>
          <w:szCs w:val="28"/>
        </w:rPr>
        <w:t>. Общие положения</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1. Бухгалтерский учет ведется МКУ «ЦОД администрации Саракташского района» на основании переданных полномочий. Сотрудники бухгалтерии руководствуются в работе Положением о бухгалтерии, должностными инструкциями.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Ответственным за ведение бухгалтерского учета в учреждении является главный бухгалтер.</w:t>
      </w:r>
      <w:r w:rsidRPr="000D123B">
        <w:rPr>
          <w:sz w:val="28"/>
          <w:szCs w:val="28"/>
        </w:rPr>
        <w:br/>
        <w:t>Основание: часть 3 статьи 7 Закона от 06.12.2011 № 402-ФЗ, пункт 4 Инструкции к Единому плану счетов № 157н.  </w:t>
      </w:r>
    </w:p>
    <w:p w:rsidR="000D123B" w:rsidRPr="000D123B" w:rsidRDefault="000D123B" w:rsidP="00004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 В учреждении действуют постоянные комиссии:</w:t>
      </w:r>
      <w:r w:rsidRPr="000D123B">
        <w:rPr>
          <w:sz w:val="28"/>
          <w:szCs w:val="28"/>
        </w:rPr>
        <w:br/>
        <w:t xml:space="preserve">– комиссия по поступлению и выбытию активов (приложение 1); </w:t>
      </w:r>
      <w:r w:rsidRPr="000D123B">
        <w:rPr>
          <w:sz w:val="28"/>
          <w:szCs w:val="28"/>
        </w:rPr>
        <w:br/>
        <w:t xml:space="preserve">– инвентаризационная комиссия (приложение 2); </w:t>
      </w:r>
      <w:r w:rsidRPr="000D123B">
        <w:rPr>
          <w:sz w:val="28"/>
          <w:szCs w:val="28"/>
        </w:rPr>
        <w:br/>
        <w:t>– комиссия по проверке показаний одометров автотранспорта (приложение 3);</w:t>
      </w:r>
      <w:r w:rsidRPr="000D123B">
        <w:rPr>
          <w:sz w:val="28"/>
          <w:szCs w:val="28"/>
        </w:rPr>
        <w:br/>
        <w:t>– комиссия для проведения внезапной ревизии кассы (приложение 4).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3. Учреждение публикует основные положения учетной политики на своем официальном сайте путем размещения копий документов учетной политики.</w:t>
      </w:r>
    </w:p>
    <w:p w:rsidR="000D123B" w:rsidRPr="000D123B" w:rsidRDefault="000D123B" w:rsidP="00004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Основание: пункт 9 СГС «Учетная политика, оценочные значения и ошибки».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 xml:space="preserve">4. При внесении изменений в учетную политику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w:t>
      </w:r>
      <w:r w:rsidRPr="000D123B">
        <w:rPr>
          <w:sz w:val="28"/>
          <w:szCs w:val="28"/>
        </w:rPr>
        <w:lastRenderedPageBreak/>
        <w:t>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Основание: пункты 17, 20, 32 СГС «Учетная политика, оценочные значения и ошибки».</w:t>
      </w:r>
    </w:p>
    <w:p w:rsidR="000D123B" w:rsidRPr="000D123B" w:rsidRDefault="000D123B" w:rsidP="000D123B">
      <w:pPr>
        <w:rPr>
          <w:sz w:val="28"/>
          <w:szCs w:val="28"/>
        </w:rPr>
      </w:pPr>
      <w:r w:rsidRPr="000D123B">
        <w:rPr>
          <w:sz w:val="28"/>
          <w:szCs w:val="28"/>
        </w:rPr>
        <w:t>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D123B">
        <w:rPr>
          <w:b/>
          <w:bCs/>
          <w:sz w:val="28"/>
          <w:szCs w:val="28"/>
          <w:lang w:val="en-US"/>
        </w:rPr>
        <w:t>II</w:t>
      </w:r>
      <w:r w:rsidRPr="000D123B">
        <w:rPr>
          <w:b/>
          <w:bCs/>
          <w:sz w:val="28"/>
          <w:szCs w:val="28"/>
        </w:rPr>
        <w:t>. Технология обработки учетной информации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1. Бухгалтерский учет ведется в электронном виде с применением программных продуктов «1С</w:t>
      </w:r>
      <w:r w:rsidRPr="000D123B">
        <w:rPr>
          <w:rStyle w:val="fill"/>
          <w:b w:val="0"/>
          <w:i w:val="0"/>
          <w:sz w:val="28"/>
          <w:szCs w:val="28"/>
        </w:rPr>
        <w:t xml:space="preserve"> </w:t>
      </w:r>
      <w:r w:rsidRPr="000D123B">
        <w:rPr>
          <w:rStyle w:val="fill"/>
          <w:b w:val="0"/>
          <w:i w:val="0"/>
          <w:color w:val="auto"/>
          <w:sz w:val="28"/>
          <w:szCs w:val="28"/>
        </w:rPr>
        <w:t>Предприятие 8.3</w:t>
      </w:r>
      <w:r w:rsidRPr="000D123B">
        <w:rPr>
          <w:sz w:val="28"/>
          <w:szCs w:val="28"/>
        </w:rPr>
        <w:t>», «</w:t>
      </w:r>
      <w:r w:rsidRPr="000D123B">
        <w:rPr>
          <w:rStyle w:val="fill"/>
          <w:b w:val="0"/>
          <w:i w:val="0"/>
          <w:color w:val="auto"/>
          <w:sz w:val="28"/>
          <w:szCs w:val="28"/>
        </w:rPr>
        <w:t>Зарплата</w:t>
      </w:r>
      <w:r w:rsidRPr="000D123B">
        <w:rPr>
          <w:sz w:val="28"/>
          <w:szCs w:val="28"/>
        </w:rPr>
        <w:t>».</w:t>
      </w:r>
      <w:r w:rsidRPr="000D123B">
        <w:rPr>
          <w:sz w:val="28"/>
          <w:szCs w:val="28"/>
        </w:rPr>
        <w:br/>
        <w:t>Основание: пункт 6 Инструкции к Единому плану счетов № 157н.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0D123B" w:rsidRPr="000D123B" w:rsidRDefault="000D123B" w:rsidP="000D123B">
      <w:pPr>
        <w:numPr>
          <w:ilvl w:val="0"/>
          <w:numId w:val="21"/>
        </w:numPr>
        <w:tabs>
          <w:tab w:val="clear" w:pos="720"/>
        </w:tabs>
        <w:ind w:left="0" w:firstLine="0"/>
        <w:jc w:val="both"/>
        <w:rPr>
          <w:sz w:val="28"/>
          <w:szCs w:val="28"/>
        </w:rPr>
      </w:pPr>
      <w:r w:rsidRPr="000D123B">
        <w:rPr>
          <w:sz w:val="28"/>
          <w:szCs w:val="28"/>
        </w:rPr>
        <w:t>система электронного документооборота с территориальным органом Федерального казначейства;</w:t>
      </w:r>
    </w:p>
    <w:p w:rsidR="000D123B" w:rsidRPr="000D123B" w:rsidRDefault="000D123B" w:rsidP="000D123B">
      <w:pPr>
        <w:numPr>
          <w:ilvl w:val="0"/>
          <w:numId w:val="21"/>
        </w:numPr>
        <w:tabs>
          <w:tab w:val="clear" w:pos="720"/>
        </w:tabs>
        <w:ind w:left="0" w:firstLine="0"/>
        <w:jc w:val="both"/>
        <w:rPr>
          <w:sz w:val="28"/>
          <w:szCs w:val="28"/>
        </w:rPr>
      </w:pPr>
      <w:r w:rsidRPr="000D123B">
        <w:rPr>
          <w:sz w:val="28"/>
          <w:szCs w:val="28"/>
        </w:rPr>
        <w:t>передача бухгалтерской отчетности учредителю;</w:t>
      </w:r>
    </w:p>
    <w:p w:rsidR="000D123B" w:rsidRPr="000D123B" w:rsidRDefault="000D123B" w:rsidP="000D123B">
      <w:pPr>
        <w:numPr>
          <w:ilvl w:val="0"/>
          <w:numId w:val="21"/>
        </w:numPr>
        <w:tabs>
          <w:tab w:val="clear" w:pos="720"/>
        </w:tabs>
        <w:ind w:left="0" w:firstLine="0"/>
        <w:jc w:val="both"/>
        <w:rPr>
          <w:sz w:val="28"/>
          <w:szCs w:val="28"/>
        </w:rPr>
      </w:pPr>
      <w:r w:rsidRPr="000D123B">
        <w:rPr>
          <w:sz w:val="28"/>
          <w:szCs w:val="28"/>
        </w:rPr>
        <w:t>передача отчетности по налогам, сборам и иным обязательным платежам в инспекцию Федеральной налоговой службы;</w:t>
      </w:r>
    </w:p>
    <w:p w:rsidR="000D123B" w:rsidRPr="00004426" w:rsidRDefault="000D123B" w:rsidP="000D123B">
      <w:pPr>
        <w:numPr>
          <w:ilvl w:val="0"/>
          <w:numId w:val="21"/>
        </w:numPr>
        <w:tabs>
          <w:tab w:val="clear" w:pos="720"/>
        </w:tabs>
        <w:ind w:left="0" w:firstLine="0"/>
        <w:jc w:val="both"/>
        <w:rPr>
          <w:sz w:val="28"/>
          <w:szCs w:val="28"/>
        </w:rPr>
      </w:pPr>
      <w:r w:rsidRPr="000D123B">
        <w:rPr>
          <w:sz w:val="28"/>
          <w:szCs w:val="28"/>
        </w:rPr>
        <w:t>передача отчетности в отделение Пенсионного фонда;</w:t>
      </w:r>
      <w:r w:rsidRPr="00004426">
        <w:rPr>
          <w:sz w:val="28"/>
          <w:szCs w:val="28"/>
        </w:rPr>
        <w:t>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4. В целях обеспечения сохранности электронных данных бухгалтерского учета и отчетности:</w:t>
      </w:r>
    </w:p>
    <w:p w:rsidR="000D123B" w:rsidRPr="000D123B" w:rsidRDefault="000D123B" w:rsidP="000D123B">
      <w:pPr>
        <w:numPr>
          <w:ilvl w:val="0"/>
          <w:numId w:val="22"/>
        </w:numPr>
        <w:tabs>
          <w:tab w:val="clear" w:pos="720"/>
        </w:tabs>
        <w:ind w:left="0" w:firstLine="0"/>
        <w:jc w:val="both"/>
        <w:rPr>
          <w:sz w:val="28"/>
          <w:szCs w:val="28"/>
        </w:rPr>
      </w:pPr>
      <w:r w:rsidRPr="000D123B">
        <w:rPr>
          <w:sz w:val="28"/>
          <w:szCs w:val="28"/>
        </w:rPr>
        <w:t>на сервере ежедневно производится сохранение резервных копий базы «1С</w:t>
      </w:r>
      <w:r w:rsidRPr="000D123B">
        <w:rPr>
          <w:rStyle w:val="fill"/>
          <w:b w:val="0"/>
          <w:i w:val="0"/>
          <w:sz w:val="28"/>
          <w:szCs w:val="28"/>
        </w:rPr>
        <w:t xml:space="preserve"> </w:t>
      </w:r>
      <w:r w:rsidRPr="000D123B">
        <w:rPr>
          <w:rStyle w:val="fill"/>
          <w:b w:val="0"/>
          <w:i w:val="0"/>
          <w:color w:val="auto"/>
          <w:sz w:val="28"/>
          <w:szCs w:val="28"/>
        </w:rPr>
        <w:t>Предприятие 8.3</w:t>
      </w:r>
      <w:r w:rsidRPr="000D123B">
        <w:rPr>
          <w:sz w:val="28"/>
          <w:szCs w:val="28"/>
        </w:rPr>
        <w:t>», еженедельно – «</w:t>
      </w:r>
      <w:r w:rsidRPr="000D123B">
        <w:rPr>
          <w:rStyle w:val="fill"/>
          <w:b w:val="0"/>
          <w:i w:val="0"/>
          <w:color w:val="auto"/>
          <w:sz w:val="28"/>
          <w:szCs w:val="28"/>
        </w:rPr>
        <w:t>Зарплата</w:t>
      </w:r>
      <w:r w:rsidRPr="000D123B">
        <w:rPr>
          <w:sz w:val="28"/>
          <w:szCs w:val="28"/>
        </w:rPr>
        <w:t>»;</w:t>
      </w:r>
    </w:p>
    <w:p w:rsidR="000D123B" w:rsidRPr="000D123B" w:rsidRDefault="000D123B" w:rsidP="000D123B">
      <w:pPr>
        <w:numPr>
          <w:ilvl w:val="0"/>
          <w:numId w:val="22"/>
        </w:numPr>
        <w:tabs>
          <w:tab w:val="clear" w:pos="720"/>
        </w:tabs>
        <w:ind w:left="0" w:firstLine="0"/>
        <w:jc w:val="both"/>
        <w:rPr>
          <w:sz w:val="28"/>
          <w:szCs w:val="28"/>
        </w:rPr>
      </w:pPr>
      <w:r w:rsidRPr="000D123B">
        <w:rPr>
          <w:sz w:val="28"/>
          <w:szCs w:val="28"/>
        </w:rPr>
        <w:t>по итогам квартала и отчетного года после сдачи отчетности производится запись копии базы данных на внешний носитель – CD-диск, который хранится у  бухгалтера;</w:t>
      </w:r>
    </w:p>
    <w:p w:rsidR="000D123B" w:rsidRPr="000D123B" w:rsidRDefault="000D123B" w:rsidP="000D123B">
      <w:pPr>
        <w:numPr>
          <w:ilvl w:val="0"/>
          <w:numId w:val="22"/>
        </w:numPr>
        <w:tabs>
          <w:tab w:val="clear" w:pos="720"/>
        </w:tabs>
        <w:ind w:left="0" w:firstLine="0"/>
        <w:jc w:val="both"/>
        <w:rPr>
          <w:sz w:val="28"/>
          <w:szCs w:val="28"/>
        </w:rPr>
      </w:pPr>
      <w:r w:rsidRPr="000D123B">
        <w:rPr>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хронологическом порядке.</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Основание: пункт 19 Инструкции к Единому плану счетов № 157н, пункт 33 СГС «Концептуальные основы бухучета и отчетности».</w:t>
      </w:r>
    </w:p>
    <w:p w:rsidR="001D2E00" w:rsidRDefault="001D2E00"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1D2E00" w:rsidRDefault="001D2E00"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D123B">
        <w:rPr>
          <w:b/>
          <w:bCs/>
          <w:sz w:val="28"/>
          <w:szCs w:val="28"/>
          <w:lang w:val="en-US"/>
        </w:rPr>
        <w:t>III</w:t>
      </w:r>
      <w:r w:rsidRPr="000D123B">
        <w:rPr>
          <w:b/>
          <w:bCs/>
          <w:sz w:val="28"/>
          <w:szCs w:val="28"/>
        </w:rPr>
        <w:t>. Правила документооборота</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1. Порядок и сроки передачи первичных учетных документов для отражения в бухгалтерском учете устанавливаются в соответствии с приложением 15 к настоящей учетной политике.</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lastRenderedPageBreak/>
        <w:t>Основание: пункт 22 СГС «Концептуальные основы бухучета и отчетности», подпункт «д» пункта 9 СГС «Учетная политика, оценочные значения и ошибки».</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2. Право подписи учетных документов предоставлено должностным лицам, перечисленным в приложении 11.</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Основание: пункт 11 Инструкции к Единому плану счетов № 157н.</w:t>
      </w:r>
      <w:r w:rsidR="001D2E00">
        <w:rPr>
          <w:sz w:val="28"/>
          <w:szCs w:val="28"/>
        </w:rPr>
        <w:t xml:space="preserve"> </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 xml:space="preserve">3.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Основание: пункт 11 Инструкции к Единому плану счетов № 157н, подпункт «г» пункта 9 СГС «Учетная политика, оценочные значения и ошибки». </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4.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r w:rsidRPr="000D123B">
        <w:rPr>
          <w:sz w:val="28"/>
          <w:szCs w:val="28"/>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Основание: пункт 31 СГС «Концептуальные основы бухучета и отчетности».</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5. Формирование электронных регистров бухучета осуществляется в следующем порядке:</w:t>
      </w:r>
      <w:r w:rsidRPr="000D123B">
        <w:rPr>
          <w:sz w:val="28"/>
          <w:szCs w:val="28"/>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0D123B">
        <w:rPr>
          <w:sz w:val="28"/>
          <w:szCs w:val="28"/>
        </w:rPr>
        <w:br/>
        <w:t>– журнал регистрации приходных и расходных ордеров составляется ежемесячно, в последний рабочий день месяца;</w:t>
      </w:r>
      <w:r w:rsidRPr="000D123B">
        <w:rPr>
          <w:sz w:val="28"/>
          <w:szCs w:val="28"/>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0D123B">
        <w:rPr>
          <w:sz w:val="28"/>
          <w:szCs w:val="28"/>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0D123B">
        <w:rPr>
          <w:sz w:val="28"/>
          <w:szCs w:val="28"/>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0D123B">
        <w:rPr>
          <w:sz w:val="28"/>
          <w:szCs w:val="28"/>
        </w:rPr>
        <w:br/>
      </w:r>
      <w:r w:rsidRPr="000D123B">
        <w:rPr>
          <w:sz w:val="28"/>
          <w:szCs w:val="28"/>
        </w:rPr>
        <w:lastRenderedPageBreak/>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0D123B">
        <w:rPr>
          <w:sz w:val="28"/>
          <w:szCs w:val="28"/>
        </w:rPr>
        <w:br/>
        <w:t>– журналы операций, главная книга заполняются ежемесячно;</w:t>
      </w:r>
      <w:r w:rsidRPr="000D123B">
        <w:rPr>
          <w:sz w:val="28"/>
          <w:szCs w:val="28"/>
        </w:rPr>
        <w:br/>
        <w:t>– другие регистры, не указанные выше, заполняются по мере необходимости, если иное не установлено законодательством РФ.</w:t>
      </w:r>
      <w:r w:rsidRPr="000D123B">
        <w:rPr>
          <w:sz w:val="28"/>
          <w:szCs w:val="28"/>
        </w:rPr>
        <w:br/>
        <w:t>Основание: пункт 11 Инструкции к Единому плану счетов № 157н. </w:t>
      </w:r>
    </w:p>
    <w:p w:rsidR="000D123B" w:rsidRPr="000D123B" w:rsidRDefault="001D2E00"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0D123B" w:rsidRPr="000D123B">
        <w:rPr>
          <w:sz w:val="28"/>
          <w:szCs w:val="28"/>
        </w:rPr>
        <w:t xml:space="preserve">Учетные регистры по операциям, указанным в пункте 2 раздела </w:t>
      </w:r>
      <w:r w:rsidR="000D123B" w:rsidRPr="000D123B">
        <w:rPr>
          <w:sz w:val="28"/>
          <w:szCs w:val="28"/>
          <w:lang w:val="en-US"/>
        </w:rPr>
        <w:t>IV</w:t>
      </w:r>
      <w:r w:rsidR="000D123B" w:rsidRPr="000D123B">
        <w:rPr>
          <w:sz w:val="28"/>
          <w:szCs w:val="28"/>
        </w:rPr>
        <w:t xml:space="preserve"> настоящей учетной п</w:t>
      </w:r>
      <w:r>
        <w:rPr>
          <w:sz w:val="28"/>
          <w:szCs w:val="28"/>
        </w:rPr>
        <w:t>олитики, составляются отдельно.</w:t>
      </w:r>
      <w:r w:rsidR="000D123B" w:rsidRPr="000D123B">
        <w:rPr>
          <w:sz w:val="28"/>
          <w:szCs w:val="28"/>
        </w:rPr>
        <w:t> </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6.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Pr="000D123B">
        <w:rPr>
          <w:sz w:val="28"/>
          <w:szCs w:val="28"/>
        </w:rPr>
        <w:br/>
        <w:t>– КБК Х.302.11 «Расчеты по заработной плате» и КБК Х.302.13 «Расчеты по начислениям на выплаты по оплате труда»;</w:t>
      </w:r>
      <w:r w:rsidRPr="000D123B">
        <w:rPr>
          <w:sz w:val="28"/>
          <w:szCs w:val="28"/>
        </w:rPr>
        <w:br/>
        <w:t>– КБК Х.302.12 «Расчеты по прочим выплатам»;</w:t>
      </w:r>
      <w:r w:rsidRPr="000D123B">
        <w:rPr>
          <w:sz w:val="28"/>
          <w:szCs w:val="28"/>
        </w:rPr>
        <w:br/>
        <w:t>– КБК Х.302.96 «Расчеты по иным расходам».</w:t>
      </w:r>
      <w:r w:rsidRPr="000D123B">
        <w:rPr>
          <w:sz w:val="28"/>
          <w:szCs w:val="28"/>
        </w:rPr>
        <w:br/>
        <w:t>Основание: пункт 257 Инструкции к Единому плану счетов № 157н.</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 xml:space="preserve">7. Журналам операций присваиваются номера согласно приложению 10. По операциям, указанным в пункте 2 раздела </w:t>
      </w:r>
      <w:r w:rsidRPr="000D123B">
        <w:rPr>
          <w:sz w:val="28"/>
          <w:szCs w:val="28"/>
          <w:lang w:val="en-US"/>
        </w:rPr>
        <w:t>IV</w:t>
      </w:r>
      <w:r w:rsidRPr="000D123B">
        <w:rPr>
          <w:sz w:val="28"/>
          <w:szCs w:val="28"/>
        </w:rPr>
        <w:t xml:space="preserve"> настоящей учетной политики, журналы операций ведутся отдельно. Журналы операций подписываются бухгалтером, составившим журнал операций.</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 8.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Список сотрудников, имеющих право подписи электронных документов и регистров бухучета, утверждается отдельным приказом.</w:t>
      </w:r>
      <w:r w:rsidRPr="000D123B">
        <w:rPr>
          <w:sz w:val="28"/>
          <w:szCs w:val="28"/>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  </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9. Особенности применения первичных документов: </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9.1. При приобретении и реализации нефинансовых активов составляется Акт о приеме-передаче объектов нефинансовых активов (ф. 0504101). </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9.2.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 </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9.3.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Табель учета использования рабочего времени (ф. 0504421) дополнен условными обозначениями.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6"/>
        <w:gridCol w:w="744"/>
      </w:tblGrid>
      <w:tr w:rsidR="000D123B" w:rsidRPr="000D123B" w:rsidTr="000A3C2B">
        <w:tc>
          <w:tcPr>
            <w:tcW w:w="4326"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D123B">
              <w:rPr>
                <w:b/>
                <w:sz w:val="28"/>
                <w:szCs w:val="28"/>
              </w:rPr>
              <w:t>Наименование показателя</w:t>
            </w:r>
          </w:p>
        </w:tc>
        <w:tc>
          <w:tcPr>
            <w:tcW w:w="744"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D123B">
              <w:rPr>
                <w:b/>
                <w:sz w:val="28"/>
                <w:szCs w:val="28"/>
              </w:rPr>
              <w:t>Код</w:t>
            </w:r>
          </w:p>
        </w:tc>
      </w:tr>
      <w:tr w:rsidR="000D123B" w:rsidRPr="000D123B" w:rsidTr="000A3C2B">
        <w:tc>
          <w:tcPr>
            <w:tcW w:w="4326"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xml:space="preserve">Дополнительные выходные дни (оплачиваемые) </w:t>
            </w:r>
          </w:p>
        </w:tc>
        <w:tc>
          <w:tcPr>
            <w:tcW w:w="744"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ОВ</w:t>
            </w:r>
          </w:p>
        </w:tc>
      </w:tr>
      <w:tr w:rsidR="000D123B" w:rsidRPr="000D123B" w:rsidTr="000A3C2B">
        <w:tc>
          <w:tcPr>
            <w:tcW w:w="4326"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Заключение под стражу</w:t>
            </w:r>
          </w:p>
        </w:tc>
        <w:tc>
          <w:tcPr>
            <w:tcW w:w="744"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ЗС</w:t>
            </w:r>
          </w:p>
        </w:tc>
      </w:tr>
      <w:tr w:rsidR="000D123B" w:rsidRPr="000D123B" w:rsidTr="000A3C2B">
        <w:tc>
          <w:tcPr>
            <w:tcW w:w="4326"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Нахождение в пути к месту вахты и обратно</w:t>
            </w:r>
          </w:p>
        </w:tc>
        <w:tc>
          <w:tcPr>
            <w:tcW w:w="744"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ДП</w:t>
            </w:r>
          </w:p>
        </w:tc>
      </w:tr>
    </w:tbl>
    <w:p w:rsidR="000D123B" w:rsidRPr="000D123B" w:rsidRDefault="000D123B" w:rsidP="000D123B">
      <w:pPr>
        <w:rPr>
          <w:sz w:val="28"/>
          <w:szCs w:val="28"/>
        </w:rPr>
      </w:pP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D123B">
        <w:rPr>
          <w:b/>
          <w:bCs/>
          <w:sz w:val="28"/>
          <w:szCs w:val="28"/>
          <w:lang w:val="en-US"/>
        </w:rPr>
        <w:t>IV</w:t>
      </w:r>
      <w:r w:rsidRPr="000D123B">
        <w:rPr>
          <w:b/>
          <w:bCs/>
          <w:sz w:val="28"/>
          <w:szCs w:val="28"/>
        </w:rPr>
        <w:t>. План счетов</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sidRPr="000D123B">
        <w:rPr>
          <w:sz w:val="28"/>
          <w:szCs w:val="28"/>
          <w:lang w:val="en-US"/>
        </w:rPr>
        <w:t>IV</w:t>
      </w:r>
      <w:r w:rsidRPr="000D123B">
        <w:rPr>
          <w:sz w:val="28"/>
          <w:szCs w:val="28"/>
        </w:rPr>
        <w:t xml:space="preserve"> настоящей учетной политики.</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При отражении в бухучете хозяйственных операций 1–18 разряды номера счета Рабочего плана счетов формируются следующим образом.</w:t>
      </w:r>
      <w:r w:rsidRPr="000D123B">
        <w:rPr>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984"/>
      </w:tblGrid>
      <w:tr w:rsidR="000D123B" w:rsidRPr="000D123B" w:rsidTr="000A3C2B">
        <w:tc>
          <w:tcPr>
            <w:tcW w:w="1668" w:type="dxa"/>
            <w:vAlign w:val="center"/>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D123B">
              <w:rPr>
                <w:b/>
                <w:sz w:val="28"/>
                <w:szCs w:val="28"/>
              </w:rPr>
              <w:t>Разряд номера счета</w:t>
            </w:r>
          </w:p>
        </w:tc>
        <w:tc>
          <w:tcPr>
            <w:tcW w:w="6984" w:type="dxa"/>
            <w:vAlign w:val="center"/>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D123B">
              <w:rPr>
                <w:b/>
                <w:sz w:val="28"/>
                <w:szCs w:val="28"/>
              </w:rPr>
              <w:t>Код</w:t>
            </w:r>
          </w:p>
        </w:tc>
      </w:tr>
      <w:tr w:rsidR="000D123B" w:rsidRPr="000D123B" w:rsidTr="000A3C2B">
        <w:tc>
          <w:tcPr>
            <w:tcW w:w="1668" w:type="dxa"/>
            <w:vAlign w:val="center"/>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D123B">
              <w:rPr>
                <w:sz w:val="28"/>
                <w:szCs w:val="28"/>
              </w:rPr>
              <w:t>1–4</w:t>
            </w:r>
          </w:p>
        </w:tc>
        <w:tc>
          <w:tcPr>
            <w:tcW w:w="6984"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Аналитический код вида услуги:</w:t>
            </w:r>
          </w:p>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iCs/>
                <w:sz w:val="28"/>
                <w:szCs w:val="28"/>
              </w:rPr>
              <w:t>0100 «Общегосударственные вопросы»</w:t>
            </w:r>
            <w:r w:rsidRPr="000D123B">
              <w:rPr>
                <w:sz w:val="28"/>
                <w:szCs w:val="28"/>
              </w:rPr>
              <w:br/>
              <w:t>…</w:t>
            </w:r>
          </w:p>
        </w:tc>
      </w:tr>
      <w:tr w:rsidR="000D123B" w:rsidRPr="000D123B" w:rsidTr="000A3C2B">
        <w:tc>
          <w:tcPr>
            <w:tcW w:w="1668"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D123B">
              <w:rPr>
                <w:sz w:val="28"/>
                <w:szCs w:val="28"/>
              </w:rPr>
              <w:t>5–14</w:t>
            </w:r>
          </w:p>
        </w:tc>
        <w:tc>
          <w:tcPr>
            <w:tcW w:w="6984"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0000000000</w:t>
            </w:r>
          </w:p>
        </w:tc>
      </w:tr>
      <w:tr w:rsidR="000D123B" w:rsidRPr="000D123B" w:rsidTr="000A3C2B">
        <w:tc>
          <w:tcPr>
            <w:tcW w:w="1668"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D123B">
              <w:rPr>
                <w:sz w:val="28"/>
                <w:szCs w:val="28"/>
              </w:rPr>
              <w:t>15–17</w:t>
            </w:r>
          </w:p>
        </w:tc>
        <w:tc>
          <w:tcPr>
            <w:tcW w:w="6984" w:type="dxa"/>
          </w:tcPr>
          <w:p w:rsidR="000D123B" w:rsidRPr="000D123B" w:rsidRDefault="000D123B" w:rsidP="000A3C2B">
            <w:pPr>
              <w:rPr>
                <w:sz w:val="28"/>
                <w:szCs w:val="28"/>
              </w:rPr>
            </w:pPr>
            <w:r w:rsidRPr="000D123B">
              <w:rPr>
                <w:sz w:val="28"/>
                <w:szCs w:val="28"/>
              </w:rPr>
              <w:t>Код вида поступлений или выбытий, соответствующий:</w:t>
            </w:r>
          </w:p>
          <w:p w:rsidR="000D123B" w:rsidRPr="000D123B" w:rsidRDefault="000D123B" w:rsidP="000D123B">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аналитической группе подвида доходов бюджетов;</w:t>
            </w:r>
          </w:p>
          <w:p w:rsidR="000D123B" w:rsidRPr="000D123B" w:rsidRDefault="000D123B" w:rsidP="000D123B">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коду вида расходов;</w:t>
            </w:r>
          </w:p>
          <w:p w:rsidR="000D123B" w:rsidRPr="000D123B" w:rsidRDefault="000D123B" w:rsidP="000D123B">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аналитической группе вида источников финансирования дефицитов бюджетов</w:t>
            </w:r>
          </w:p>
        </w:tc>
      </w:tr>
      <w:tr w:rsidR="000D123B" w:rsidRPr="000D123B" w:rsidTr="000A3C2B">
        <w:tc>
          <w:tcPr>
            <w:tcW w:w="1668" w:type="dxa"/>
          </w:tcPr>
          <w:p w:rsidR="000D123B" w:rsidRPr="000D123B" w:rsidRDefault="000D123B" w:rsidP="000A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D123B">
              <w:rPr>
                <w:sz w:val="28"/>
                <w:szCs w:val="28"/>
              </w:rPr>
              <w:t>18</w:t>
            </w:r>
          </w:p>
        </w:tc>
        <w:tc>
          <w:tcPr>
            <w:tcW w:w="6984" w:type="dxa"/>
          </w:tcPr>
          <w:p w:rsidR="000D123B" w:rsidRPr="000D123B" w:rsidRDefault="000D123B" w:rsidP="000A3C2B">
            <w:pPr>
              <w:rPr>
                <w:sz w:val="28"/>
                <w:szCs w:val="28"/>
              </w:rPr>
            </w:pPr>
            <w:r w:rsidRPr="000D123B">
              <w:rPr>
                <w:sz w:val="28"/>
                <w:szCs w:val="28"/>
              </w:rPr>
              <w:t>Код вида финансового обеспечения (деятельности)</w:t>
            </w:r>
          </w:p>
          <w:p w:rsidR="000D123B" w:rsidRPr="000D123B" w:rsidRDefault="000D123B" w:rsidP="000D123B">
            <w:pPr>
              <w:numPr>
                <w:ilvl w:val="0"/>
                <w:numId w:val="26"/>
              </w:numPr>
              <w:ind w:left="0" w:firstLine="0"/>
              <w:rPr>
                <w:sz w:val="28"/>
                <w:szCs w:val="28"/>
              </w:rPr>
            </w:pPr>
            <w:r w:rsidRPr="000D123B">
              <w:rPr>
                <w:sz w:val="28"/>
                <w:szCs w:val="28"/>
              </w:rPr>
              <w:t xml:space="preserve">1- деятельность, осуществляемая за счет средств соответствующего бюджета бюджетной системы </w:t>
            </w:r>
            <w:r w:rsidRPr="000D123B">
              <w:rPr>
                <w:sz w:val="28"/>
                <w:szCs w:val="28"/>
              </w:rPr>
              <w:lastRenderedPageBreak/>
              <w:t>Российской Федерации (бюджетная деятельность)</w:t>
            </w:r>
          </w:p>
          <w:p w:rsidR="000D123B" w:rsidRPr="000D123B" w:rsidRDefault="000D123B" w:rsidP="000D123B">
            <w:pPr>
              <w:numPr>
                <w:ilvl w:val="0"/>
                <w:numId w:val="26"/>
              </w:numPr>
              <w:ind w:left="0" w:firstLine="0"/>
              <w:rPr>
                <w:sz w:val="28"/>
                <w:szCs w:val="28"/>
              </w:rPr>
            </w:pPr>
            <w:r w:rsidRPr="000D123B">
              <w:rPr>
                <w:sz w:val="28"/>
                <w:szCs w:val="28"/>
              </w:rPr>
              <w:t>2 – приносящая доход деятельность (собственные доходы учреждения);</w:t>
            </w:r>
          </w:p>
          <w:p w:rsidR="000D123B" w:rsidRPr="000D123B" w:rsidRDefault="000D123B" w:rsidP="000D123B">
            <w:pPr>
              <w:numPr>
                <w:ilvl w:val="0"/>
                <w:numId w:val="26"/>
              </w:numPr>
              <w:ind w:left="0" w:firstLine="0"/>
              <w:rPr>
                <w:sz w:val="28"/>
                <w:szCs w:val="28"/>
              </w:rPr>
            </w:pPr>
            <w:r w:rsidRPr="000D123B">
              <w:rPr>
                <w:sz w:val="28"/>
                <w:szCs w:val="28"/>
              </w:rPr>
              <w:t>3 – средства во временном распоряжении;</w:t>
            </w:r>
          </w:p>
          <w:p w:rsidR="000D123B" w:rsidRPr="000D123B" w:rsidRDefault="000D123B" w:rsidP="000D123B">
            <w:pPr>
              <w:numPr>
                <w:ilvl w:val="0"/>
                <w:numId w:val="26"/>
              </w:numPr>
              <w:ind w:left="0" w:firstLine="0"/>
              <w:rPr>
                <w:sz w:val="28"/>
                <w:szCs w:val="28"/>
              </w:rPr>
            </w:pPr>
            <w:r w:rsidRPr="000D123B">
              <w:rPr>
                <w:sz w:val="28"/>
                <w:szCs w:val="28"/>
              </w:rPr>
              <w:t>4 – субсидия на выполнение государственного задания;</w:t>
            </w:r>
          </w:p>
          <w:p w:rsidR="000D123B" w:rsidRPr="000D123B" w:rsidRDefault="000D123B" w:rsidP="000D123B">
            <w:pPr>
              <w:numPr>
                <w:ilvl w:val="0"/>
                <w:numId w:val="26"/>
              </w:numPr>
              <w:ind w:left="0" w:firstLine="0"/>
              <w:rPr>
                <w:sz w:val="28"/>
                <w:szCs w:val="28"/>
              </w:rPr>
            </w:pPr>
            <w:r w:rsidRPr="000D123B">
              <w:rPr>
                <w:sz w:val="28"/>
                <w:szCs w:val="28"/>
              </w:rPr>
              <w:t>5 – субсидии на иные цели;</w:t>
            </w:r>
          </w:p>
          <w:p w:rsidR="000D123B" w:rsidRPr="000D123B" w:rsidRDefault="000D123B" w:rsidP="000D123B">
            <w:pPr>
              <w:numPr>
                <w:ilvl w:val="0"/>
                <w:numId w:val="26"/>
              </w:numPr>
              <w:ind w:left="0" w:firstLine="0"/>
              <w:rPr>
                <w:sz w:val="28"/>
                <w:szCs w:val="28"/>
              </w:rPr>
            </w:pPr>
            <w:r w:rsidRPr="000D123B">
              <w:rPr>
                <w:sz w:val="28"/>
                <w:szCs w:val="28"/>
              </w:rPr>
              <w:t>6 – субсидии на цели осуществления капитальных вложений</w:t>
            </w:r>
          </w:p>
        </w:tc>
      </w:tr>
    </w:tbl>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lastRenderedPageBreak/>
        <w:br/>
        <w:t>Основание: пункты 21–21.2 Инструкции к Единому плану счетов № 157н, пункт 2.1 Инструкции № 174н.</w:t>
      </w:r>
    </w:p>
    <w:p w:rsidR="000D123B" w:rsidRPr="000D123B" w:rsidRDefault="000D123B" w:rsidP="000D123B">
      <w:pPr>
        <w:tabs>
          <w:tab w:val="left" w:pos="708"/>
        </w:tabs>
        <w:rPr>
          <w:sz w:val="28"/>
          <w:szCs w:val="28"/>
        </w:rPr>
      </w:pP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Основание: пункт 332 Инструкции к Единому плану счетов № 157н, пункт 19 СГС «Концептуальные основы бухучета и отчетности».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D123B">
        <w:rPr>
          <w:b/>
          <w:bCs/>
          <w:sz w:val="28"/>
          <w:szCs w:val="28"/>
          <w:lang w:val="en-US"/>
        </w:rPr>
        <w:t>V</w:t>
      </w:r>
      <w:r w:rsidRPr="000D123B">
        <w:rPr>
          <w:b/>
          <w:bCs/>
          <w:sz w:val="28"/>
          <w:szCs w:val="28"/>
        </w:rPr>
        <w:t>. Учет отдельных видов имущества и обязательств</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12).</w:t>
      </w:r>
      <w:r w:rsidRPr="000D123B">
        <w:rPr>
          <w:sz w:val="28"/>
          <w:szCs w:val="28"/>
        </w:rPr>
        <w:br/>
        <w:t>Основание: пункт 3 Инструкции к Единому плану счетов № 157н, пункт 23 СГС «Концептуальные основы бухучета и отчетности».</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0D123B">
        <w:rPr>
          <w:sz w:val="28"/>
          <w:szCs w:val="28"/>
        </w:rPr>
        <w:br/>
        <w:t>Основание: пункт 54 СГС «Концептуальные основы бухучета и отчетности». </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бухгалтера.</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Основание: пункт 6 СГС «Учетная политика, оценочные значения и ошибки</w:t>
      </w:r>
      <w:r w:rsidR="001D2E00">
        <w:rPr>
          <w:sz w:val="28"/>
          <w:szCs w:val="28"/>
        </w:rPr>
        <w:t>».</w:t>
      </w:r>
      <w:r w:rsidRPr="000D123B">
        <w:rPr>
          <w:sz w:val="28"/>
          <w:szCs w:val="28"/>
        </w:rPr>
        <w:t> </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iCs/>
          <w:sz w:val="28"/>
          <w:szCs w:val="28"/>
        </w:rPr>
        <w:t>2. Основные средства</w:t>
      </w:r>
      <w:r w:rsidRPr="000D123B">
        <w:rPr>
          <w:sz w:val="28"/>
          <w:szCs w:val="28"/>
        </w:rPr>
        <w:t> </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D123B">
        <w:rPr>
          <w:sz w:val="28"/>
          <w:szCs w:val="28"/>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6.</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0D123B" w:rsidRPr="000D123B" w:rsidRDefault="000D123B" w:rsidP="000D123B">
      <w:pPr>
        <w:pStyle w:val="a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lastRenderedPageBreak/>
        <w:t>объекты библиотечного фонда;</w:t>
      </w:r>
    </w:p>
    <w:p w:rsidR="000D123B" w:rsidRPr="000D123B" w:rsidRDefault="000D123B" w:rsidP="000D123B">
      <w:pPr>
        <w:pStyle w:val="a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мебель для обстановки одного помещения: столы, стулья, стеллажи, шкафы, полки;</w:t>
      </w:r>
    </w:p>
    <w:p w:rsidR="000D123B" w:rsidRPr="001D2E00" w:rsidRDefault="000D123B" w:rsidP="000D123B">
      <w:pPr>
        <w:pStyle w:val="a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0D123B" w:rsidRPr="000D123B" w:rsidRDefault="001D2E00"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0D123B" w:rsidRPr="000D123B">
        <w:rPr>
          <w:sz w:val="28"/>
          <w:szCs w:val="28"/>
        </w:rPr>
        <w:t>Не считается существенной стоимость до 20 000 руб. за один имущественный объект.</w:t>
      </w:r>
    </w:p>
    <w:p w:rsidR="000D123B" w:rsidRPr="000D123B" w:rsidRDefault="001D2E00"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0D123B" w:rsidRPr="000D123B">
        <w:rPr>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0D123B" w:rsidRPr="000D123B" w:rsidRDefault="001D2E00"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0D123B" w:rsidRPr="000D123B">
        <w:rPr>
          <w:sz w:val="28"/>
          <w:szCs w:val="28"/>
        </w:rPr>
        <w:t>Основание: пункт 10 СГС «Основные средства».</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2.3. Уникальный инвентарный номер состоит из десяти знаков и присваивается в порядке:</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0D123B">
        <w:rPr>
          <w:sz w:val="28"/>
          <w:szCs w:val="28"/>
        </w:rPr>
        <w:br/>
        <w:t>2–4-й разряды – код объекта учета синтетического счета в Плане счетов бухгалтерского учета (приложение 1 к приказу Минфина России от 16 декабря 2010 № 174н);</w:t>
      </w:r>
      <w:r w:rsidRPr="000D123B">
        <w:rPr>
          <w:sz w:val="28"/>
          <w:szCs w:val="28"/>
        </w:rPr>
        <w:br/>
        <w:t>5–6-й разряды – код группы и вида синтетического счета Плана счетов бухгалтерского учета (приложение 1 к приказу Минфина России от 16 декабря 2010 № 174н);</w:t>
      </w:r>
      <w:r w:rsidRPr="000D123B">
        <w:rPr>
          <w:sz w:val="28"/>
          <w:szCs w:val="28"/>
        </w:rPr>
        <w:br/>
        <w:t>7–10-й разряды – порядковый номер нефинансового актива.</w:t>
      </w:r>
      <w:r w:rsidRPr="000D123B">
        <w:rPr>
          <w:sz w:val="28"/>
          <w:szCs w:val="28"/>
        </w:rPr>
        <w:br/>
        <w:t>Основание: пункт 9 СГС «Основные средства», пункт 46 Инструкции к Единому плану счетов № 157н.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2.4 Присвоенный объекту инвентарный номер обозначается путем нанесения номера на инвентарный объект краской или водостойким маркером.</w:t>
      </w:r>
      <w:r w:rsidRPr="000D123B">
        <w:rPr>
          <w:sz w:val="28"/>
          <w:szCs w:val="28"/>
        </w:rPr>
        <w:b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0D123B" w:rsidRPr="000D123B" w:rsidRDefault="000D123B" w:rsidP="000D123B">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машины и оборудование;</w:t>
      </w:r>
    </w:p>
    <w:p w:rsidR="000D123B" w:rsidRPr="000D123B" w:rsidRDefault="000D123B" w:rsidP="000D123B">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транспортные средства;</w:t>
      </w:r>
    </w:p>
    <w:p w:rsidR="000D123B" w:rsidRPr="000D123B" w:rsidRDefault="000D123B" w:rsidP="000D123B">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инвентарь производственный и хозяйственный;</w:t>
      </w:r>
    </w:p>
    <w:p w:rsidR="000D123B" w:rsidRPr="000D123B" w:rsidRDefault="000D123B" w:rsidP="000D123B">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многолетние насаждения;</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Основание: пункт 27 СГС «Основные средства».</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lastRenderedPageBreak/>
        <w:t>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0D123B" w:rsidRPr="000D123B" w:rsidRDefault="000D123B" w:rsidP="000D123B">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площади;</w:t>
      </w:r>
    </w:p>
    <w:p w:rsidR="000D123B" w:rsidRPr="000D123B" w:rsidRDefault="000D123B" w:rsidP="000D123B">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объему;</w:t>
      </w:r>
    </w:p>
    <w:p w:rsidR="000D123B" w:rsidRPr="000D123B" w:rsidRDefault="000D123B" w:rsidP="000D123B">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весу;</w:t>
      </w:r>
    </w:p>
    <w:p w:rsidR="000D123B" w:rsidRPr="001D2E00" w:rsidRDefault="000D123B" w:rsidP="000D123B">
      <w:pPr>
        <w:pStyle w:val="a6"/>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иному показателю, установленному комиссией по поступлению и выбытию активов.</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0D123B" w:rsidRPr="000D123B" w:rsidRDefault="000D123B" w:rsidP="000D123B">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машины и оборудование;</w:t>
      </w:r>
    </w:p>
    <w:p w:rsidR="000D123B" w:rsidRPr="00004426" w:rsidRDefault="000D123B" w:rsidP="000D123B">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транспортные средства.</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Основание: пункт 28 СГС «Основные средства».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2.8. Начисление амортизации осуществляется следующим образом:</w:t>
      </w:r>
      <w:r w:rsidRPr="000D123B">
        <w:rPr>
          <w:sz w:val="28"/>
          <w:szCs w:val="28"/>
        </w:rPr>
        <w:br/>
        <w:t>– линейным методом – на  объекты основных средств.</w:t>
      </w:r>
      <w:r w:rsidRPr="000D123B">
        <w:rPr>
          <w:sz w:val="28"/>
          <w:szCs w:val="28"/>
        </w:rPr>
        <w:br/>
        <w:t>Основание: пункты 36, 37 СГС «Основные средства».</w:t>
      </w:r>
    </w:p>
    <w:p w:rsidR="000D123B" w:rsidRPr="001D2E00"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0D123B">
        <w:rPr>
          <w:sz w:val="28"/>
          <w:szCs w:val="28"/>
        </w:rPr>
        <w:br/>
        <w:t>Основание: пункт 40 СГС «Основные средства».</w:t>
      </w:r>
    </w:p>
    <w:p w:rsidR="000D123B" w:rsidRPr="00004426"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0D123B">
        <w:rPr>
          <w:sz w:val="28"/>
          <w:szCs w:val="28"/>
        </w:rPr>
        <w:br/>
        <w:t>Основание: пункт 41 СГС «Основные средства».</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xml:space="preserve">2.12. Имущество, относящееся к категории особо ценного имущества (ОЦИ), определяет комиссия по поступлению и выбытию активов (приложение 1). </w:t>
      </w:r>
      <w:r w:rsidRPr="000D123B">
        <w:rPr>
          <w:sz w:val="28"/>
          <w:szCs w:val="28"/>
        </w:rPr>
        <w:lastRenderedPageBreak/>
        <w:t>Такое имущество принимается к учету на основании выписки из протокола комиссии.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2.13. Основные средства стоимостью до 10 000 руб. включительно, находящиеся в эксплуатации, учитываются на забалансовом счете 21 по балансовой стоимости.</w:t>
      </w:r>
      <w:r w:rsidRPr="000D123B">
        <w:rPr>
          <w:sz w:val="28"/>
          <w:szCs w:val="28"/>
        </w:rPr>
        <w:br/>
        <w:t>Основание: пункт 39 СГС «Основные средства», пункт 373 Инструкции к Единому плану счетов № </w:t>
      </w:r>
      <w:r w:rsidR="001D2E00">
        <w:rPr>
          <w:sz w:val="28"/>
          <w:szCs w:val="28"/>
        </w:rPr>
        <w:t>157н.</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2.14.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xml:space="preserve">2.15.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0D123B">
        <w:rPr>
          <w:sz w:val="28"/>
          <w:szCs w:val="28"/>
          <w:lang w:val="en-US"/>
        </w:rPr>
        <w:t>V</w:t>
      </w:r>
      <w:r w:rsidRPr="000D123B">
        <w:rPr>
          <w:sz w:val="28"/>
          <w:szCs w:val="28"/>
        </w:rPr>
        <w:t xml:space="preserve"> настоящей учетной политики.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2.16.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r w:rsidR="001D2E00">
        <w:rPr>
          <w:sz w:val="28"/>
          <w:szCs w:val="28"/>
        </w:rPr>
        <w:t>.</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iCs/>
          <w:sz w:val="28"/>
          <w:szCs w:val="28"/>
        </w:rPr>
        <w:t>3. Материальные запасы</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6.</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iCs/>
          <w:sz w:val="28"/>
          <w:szCs w:val="28"/>
        </w:rPr>
        <w:t>3</w:t>
      </w:r>
      <w:r w:rsidRPr="000D123B">
        <w:rPr>
          <w:sz w:val="28"/>
          <w:szCs w:val="28"/>
        </w:rPr>
        <w:t xml:space="preserve">.2. Списание материальных запасов производится по средней фактической стоимости.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Основание: пункт 108 Инструкции к Единому плану счетов № 157н.</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iCs/>
          <w:sz w:val="28"/>
          <w:szCs w:val="28"/>
        </w:rPr>
        <w:t>3</w:t>
      </w:r>
      <w:r w:rsidRPr="000D123B">
        <w:rPr>
          <w:sz w:val="28"/>
          <w:szCs w:val="28"/>
        </w:rPr>
        <w:t>.3. 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Ежегодно приказом руководителя утверждаются период применения зимней надбавки к нормам расхода ГСМ и ее величина.</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iCs/>
          <w:sz w:val="28"/>
          <w:szCs w:val="28"/>
        </w:rPr>
        <w:t>3</w:t>
      </w:r>
      <w:r w:rsidRPr="000D123B">
        <w:rPr>
          <w:sz w:val="28"/>
          <w:szCs w:val="28"/>
        </w:rPr>
        <w:t xml:space="preserve">.4.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w:t>
      </w:r>
      <w:r w:rsidRPr="000D123B">
        <w:rPr>
          <w:sz w:val="28"/>
          <w:szCs w:val="28"/>
        </w:rPr>
        <w:lastRenderedPageBreak/>
        <w:t>ценностей на нужды учреждения (ф. 0504210). Эта ведомость является основанием для списания материальных запасов.</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iCs/>
          <w:sz w:val="28"/>
          <w:szCs w:val="28"/>
        </w:rPr>
        <w:t>3</w:t>
      </w:r>
      <w:r w:rsidRPr="000D123B">
        <w:rPr>
          <w:sz w:val="28"/>
          <w:szCs w:val="28"/>
        </w:rPr>
        <w:t>.5. Мягкий и хозяйственный инвентарь, посуда списываются по Акту о списании мягкого и хозяйственного инвентаря (ф. 0504143).</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В остальных случаях материальные запасы списываются по акту о списании материальных запасов (ф. 0504230).</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iCs/>
          <w:sz w:val="28"/>
          <w:szCs w:val="28"/>
        </w:rPr>
        <w:t>3</w:t>
      </w:r>
      <w:r w:rsidRPr="000D123B">
        <w:rPr>
          <w:sz w:val="28"/>
          <w:szCs w:val="28"/>
        </w:rPr>
        <w:t>.6.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iCs/>
          <w:sz w:val="28"/>
          <w:szCs w:val="28"/>
        </w:rPr>
        <w:t>3</w:t>
      </w:r>
      <w:r w:rsidRPr="000D123B">
        <w:rPr>
          <w:sz w:val="28"/>
          <w:szCs w:val="28"/>
        </w:rPr>
        <w:t>.7. 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0D123B" w:rsidRPr="000D123B" w:rsidRDefault="000D123B" w:rsidP="000D123B">
      <w:pPr>
        <w:numPr>
          <w:ilvl w:val="0"/>
          <w:numId w:val="15"/>
        </w:numPr>
        <w:tabs>
          <w:tab w:val="clear" w:pos="720"/>
        </w:tabs>
        <w:ind w:left="0" w:firstLine="0"/>
        <w:rPr>
          <w:sz w:val="28"/>
          <w:szCs w:val="28"/>
        </w:rPr>
      </w:pPr>
      <w:r w:rsidRPr="000D123B">
        <w:rPr>
          <w:sz w:val="28"/>
          <w:szCs w:val="28"/>
        </w:rPr>
        <w:t>автомобильные шины;</w:t>
      </w:r>
    </w:p>
    <w:p w:rsidR="000D123B" w:rsidRPr="000D123B" w:rsidRDefault="000D123B" w:rsidP="000D123B">
      <w:pPr>
        <w:numPr>
          <w:ilvl w:val="0"/>
          <w:numId w:val="15"/>
        </w:numPr>
        <w:tabs>
          <w:tab w:val="clear" w:pos="720"/>
        </w:tabs>
        <w:ind w:left="0" w:firstLine="0"/>
        <w:rPr>
          <w:sz w:val="28"/>
          <w:szCs w:val="28"/>
        </w:rPr>
      </w:pPr>
      <w:r w:rsidRPr="000D123B">
        <w:rPr>
          <w:sz w:val="28"/>
          <w:szCs w:val="28"/>
        </w:rPr>
        <w:t>колесные диски;</w:t>
      </w:r>
    </w:p>
    <w:p w:rsidR="000D123B" w:rsidRPr="000D123B" w:rsidRDefault="000D123B" w:rsidP="000D123B">
      <w:pPr>
        <w:numPr>
          <w:ilvl w:val="0"/>
          <w:numId w:val="15"/>
        </w:numPr>
        <w:tabs>
          <w:tab w:val="clear" w:pos="720"/>
        </w:tabs>
        <w:ind w:left="0" w:firstLine="0"/>
        <w:rPr>
          <w:sz w:val="28"/>
          <w:szCs w:val="28"/>
        </w:rPr>
      </w:pPr>
      <w:r w:rsidRPr="000D123B">
        <w:rPr>
          <w:sz w:val="28"/>
          <w:szCs w:val="28"/>
        </w:rPr>
        <w:t>аккумуляторы;</w:t>
      </w:r>
    </w:p>
    <w:p w:rsidR="000D123B" w:rsidRPr="000D123B" w:rsidRDefault="000D123B" w:rsidP="000D123B">
      <w:pPr>
        <w:numPr>
          <w:ilvl w:val="0"/>
          <w:numId w:val="15"/>
        </w:numPr>
        <w:tabs>
          <w:tab w:val="clear" w:pos="720"/>
        </w:tabs>
        <w:ind w:left="0" w:firstLine="0"/>
        <w:rPr>
          <w:sz w:val="28"/>
          <w:szCs w:val="28"/>
        </w:rPr>
      </w:pPr>
      <w:r w:rsidRPr="000D123B">
        <w:rPr>
          <w:sz w:val="28"/>
          <w:szCs w:val="28"/>
        </w:rPr>
        <w:t>наборы автоинструмента;</w:t>
      </w:r>
    </w:p>
    <w:p w:rsidR="000D123B" w:rsidRPr="000D123B" w:rsidRDefault="000D123B" w:rsidP="000D123B">
      <w:pPr>
        <w:numPr>
          <w:ilvl w:val="0"/>
          <w:numId w:val="15"/>
        </w:numPr>
        <w:tabs>
          <w:tab w:val="clear" w:pos="720"/>
        </w:tabs>
        <w:ind w:left="0" w:firstLine="0"/>
        <w:rPr>
          <w:sz w:val="28"/>
          <w:szCs w:val="28"/>
        </w:rPr>
      </w:pPr>
      <w:r w:rsidRPr="000D123B">
        <w:rPr>
          <w:sz w:val="28"/>
          <w:szCs w:val="28"/>
        </w:rPr>
        <w:t>аптечки;</w:t>
      </w:r>
    </w:p>
    <w:p w:rsidR="000D123B" w:rsidRPr="00004426" w:rsidRDefault="000D123B" w:rsidP="000D123B">
      <w:pPr>
        <w:numPr>
          <w:ilvl w:val="0"/>
          <w:numId w:val="15"/>
        </w:numPr>
        <w:tabs>
          <w:tab w:val="clear" w:pos="720"/>
        </w:tabs>
        <w:ind w:left="0" w:firstLine="0"/>
        <w:rPr>
          <w:rStyle w:val="fill"/>
          <w:b w:val="0"/>
          <w:bCs w:val="0"/>
          <w:i w:val="0"/>
          <w:iCs w:val="0"/>
          <w:color w:val="auto"/>
          <w:sz w:val="28"/>
          <w:szCs w:val="28"/>
        </w:rPr>
      </w:pPr>
      <w:r w:rsidRPr="000D123B">
        <w:rPr>
          <w:sz w:val="28"/>
          <w:szCs w:val="28"/>
        </w:rPr>
        <w:t>огнетушители;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Аналитический учет по счету ведется в разрезе автомобилей и материально ответственных лиц.</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Поступление на счет 09 отражается:</w:t>
      </w:r>
    </w:p>
    <w:p w:rsidR="000D123B" w:rsidRPr="000D123B" w:rsidRDefault="000D123B" w:rsidP="000D123B">
      <w:pPr>
        <w:numPr>
          <w:ilvl w:val="0"/>
          <w:numId w:val="16"/>
        </w:numPr>
        <w:tabs>
          <w:tab w:val="clear" w:pos="720"/>
        </w:tabs>
        <w:ind w:left="0" w:firstLine="0"/>
        <w:rPr>
          <w:sz w:val="28"/>
          <w:szCs w:val="28"/>
        </w:rPr>
      </w:pPr>
      <w:r w:rsidRPr="000D123B">
        <w:rPr>
          <w:sz w:val="28"/>
          <w:szCs w:val="28"/>
        </w:rPr>
        <w:t xml:space="preserve">при установке (передаче материально ответственному лицу) соответствующих запчастей после списания со счета КБК Х.105.36.000 «Прочие материальные запасы – иное движимое имущество учреждения»; </w:t>
      </w:r>
    </w:p>
    <w:p w:rsidR="000D123B" w:rsidRPr="000D123B" w:rsidRDefault="000D123B" w:rsidP="000D123B">
      <w:pPr>
        <w:numPr>
          <w:ilvl w:val="0"/>
          <w:numId w:val="16"/>
        </w:numPr>
        <w:tabs>
          <w:tab w:val="clear" w:pos="720"/>
        </w:tabs>
        <w:ind w:left="0" w:firstLine="0"/>
        <w:rPr>
          <w:sz w:val="28"/>
          <w:szCs w:val="28"/>
        </w:rPr>
      </w:pPr>
      <w:r w:rsidRPr="000D123B">
        <w:rPr>
          <w:sz w:val="28"/>
          <w:szCs w:val="28"/>
        </w:rPr>
        <w:t xml:space="preserve">при безвозмездном поступлении автомобиля от государственных (муниципальных) учреждений с документальной передачей остатков забалансового счета 09.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Внутреннее перемещение по счету отражается:</w:t>
      </w:r>
    </w:p>
    <w:p w:rsidR="000D123B" w:rsidRPr="000D123B" w:rsidRDefault="000D123B" w:rsidP="000D123B">
      <w:pPr>
        <w:numPr>
          <w:ilvl w:val="0"/>
          <w:numId w:val="17"/>
        </w:numPr>
        <w:tabs>
          <w:tab w:val="clear" w:pos="720"/>
        </w:tabs>
        <w:ind w:left="0" w:firstLine="0"/>
        <w:rPr>
          <w:sz w:val="28"/>
          <w:szCs w:val="28"/>
        </w:rPr>
      </w:pPr>
      <w:r w:rsidRPr="000D123B">
        <w:rPr>
          <w:sz w:val="28"/>
          <w:szCs w:val="28"/>
        </w:rPr>
        <w:t>при передаче на другой автомобиль;</w:t>
      </w:r>
    </w:p>
    <w:p w:rsidR="000D123B" w:rsidRPr="000D123B" w:rsidRDefault="000D123B" w:rsidP="000D123B">
      <w:pPr>
        <w:numPr>
          <w:ilvl w:val="0"/>
          <w:numId w:val="17"/>
        </w:numPr>
        <w:tabs>
          <w:tab w:val="clear" w:pos="720"/>
        </w:tabs>
        <w:ind w:left="0" w:firstLine="0"/>
        <w:rPr>
          <w:sz w:val="28"/>
          <w:szCs w:val="28"/>
        </w:rPr>
      </w:pPr>
      <w:r w:rsidRPr="000D123B">
        <w:rPr>
          <w:sz w:val="28"/>
          <w:szCs w:val="28"/>
        </w:rPr>
        <w:t>при передаче другому материально ответственному лицу вместе с автомобилем.</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Выбытие со счета 09 отражается:</w:t>
      </w:r>
    </w:p>
    <w:p w:rsidR="000D123B" w:rsidRPr="000D123B" w:rsidRDefault="000D123B" w:rsidP="000D123B">
      <w:pPr>
        <w:numPr>
          <w:ilvl w:val="0"/>
          <w:numId w:val="18"/>
        </w:numPr>
        <w:tabs>
          <w:tab w:val="clear" w:pos="720"/>
        </w:tabs>
        <w:ind w:left="0" w:firstLine="0"/>
        <w:rPr>
          <w:sz w:val="28"/>
          <w:szCs w:val="28"/>
        </w:rPr>
      </w:pPr>
      <w:r w:rsidRPr="000D123B">
        <w:rPr>
          <w:sz w:val="28"/>
          <w:szCs w:val="28"/>
        </w:rPr>
        <w:t>при списании автомобиля по установленным основаниям;</w:t>
      </w:r>
    </w:p>
    <w:p w:rsidR="000D123B" w:rsidRPr="000D123B" w:rsidRDefault="000D123B" w:rsidP="000D123B">
      <w:pPr>
        <w:numPr>
          <w:ilvl w:val="0"/>
          <w:numId w:val="18"/>
        </w:numPr>
        <w:tabs>
          <w:tab w:val="clear" w:pos="720"/>
        </w:tabs>
        <w:ind w:left="0" w:firstLine="0"/>
        <w:rPr>
          <w:sz w:val="28"/>
          <w:szCs w:val="28"/>
        </w:rPr>
      </w:pPr>
      <w:r w:rsidRPr="000D123B">
        <w:rPr>
          <w:sz w:val="28"/>
          <w:szCs w:val="28"/>
        </w:rPr>
        <w:t>при установке новых запчастей взамен непригодных к эксплуатации.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Основание: пункты 349–350 Инструкции к Единому плану счетов № 157н.</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iCs/>
          <w:sz w:val="28"/>
          <w:szCs w:val="28"/>
        </w:rPr>
        <w:lastRenderedPageBreak/>
        <w:t>3</w:t>
      </w:r>
      <w:r w:rsidRPr="000D123B">
        <w:rPr>
          <w:sz w:val="28"/>
          <w:szCs w:val="28"/>
        </w:rPr>
        <w:t>.8.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0D123B" w:rsidRPr="000D123B" w:rsidRDefault="000D123B" w:rsidP="000D123B">
      <w:pPr>
        <w:numPr>
          <w:ilvl w:val="0"/>
          <w:numId w:val="19"/>
        </w:numPr>
        <w:tabs>
          <w:tab w:val="clear" w:pos="720"/>
        </w:tabs>
        <w:ind w:left="0" w:firstLine="0"/>
        <w:rPr>
          <w:sz w:val="28"/>
          <w:szCs w:val="28"/>
        </w:rPr>
      </w:pPr>
      <w:r w:rsidRPr="000D123B">
        <w:rPr>
          <w:sz w:val="28"/>
          <w:szCs w:val="28"/>
        </w:rPr>
        <w:t>их справедливой стоимости на дату принятия к бухгалтерскому учету, рассчитанной методом рыночных цен;</w:t>
      </w:r>
    </w:p>
    <w:p w:rsidR="000D123B" w:rsidRPr="001D2E00" w:rsidRDefault="000D123B" w:rsidP="000D123B">
      <w:pPr>
        <w:numPr>
          <w:ilvl w:val="0"/>
          <w:numId w:val="19"/>
        </w:numPr>
        <w:tabs>
          <w:tab w:val="clear" w:pos="720"/>
        </w:tabs>
        <w:ind w:left="0" w:firstLine="0"/>
        <w:rPr>
          <w:sz w:val="28"/>
          <w:szCs w:val="28"/>
        </w:rPr>
      </w:pPr>
      <w:r w:rsidRPr="000D123B">
        <w:rPr>
          <w:sz w:val="28"/>
          <w:szCs w:val="28"/>
        </w:rPr>
        <w:t>сумм, уплачиваемых учреждением за доставку материальных запасов, приведение их в состояние, пригодное для использования.</w:t>
      </w:r>
      <w:r w:rsidRPr="000D123B">
        <w:rPr>
          <w:sz w:val="28"/>
          <w:szCs w:val="28"/>
        </w:rPr>
        <w:br/>
        <w:t>Основание: пункты 52–60 СГС «Концептуальные основы бухучета и отчетности».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iCs/>
          <w:sz w:val="28"/>
          <w:szCs w:val="28"/>
        </w:rPr>
        <w:t>4. Стоимость безвозмездно полученных нефинансовых активов</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4.1. Данные о рыночной цене безвозмездно полученных нефинансовых активов должны</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xml:space="preserve">быть подтверждены документально: </w:t>
      </w:r>
    </w:p>
    <w:p w:rsidR="000D123B" w:rsidRPr="001D2E00"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D2E00">
        <w:rPr>
          <w:rStyle w:val="fill"/>
          <w:b w:val="0"/>
          <w:i w:val="0"/>
          <w:color w:val="auto"/>
          <w:sz w:val="28"/>
          <w:szCs w:val="28"/>
        </w:rPr>
        <w:t>– справками (другими подтверждающими документами) Росстата;</w:t>
      </w:r>
    </w:p>
    <w:p w:rsidR="000D123B" w:rsidRPr="001D2E00"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D2E00">
        <w:rPr>
          <w:rStyle w:val="fill"/>
          <w:b w:val="0"/>
          <w:i w:val="0"/>
          <w:color w:val="auto"/>
          <w:sz w:val="28"/>
          <w:szCs w:val="28"/>
        </w:rPr>
        <w:t>– прайс-листами заводов-изготовителей;</w:t>
      </w:r>
    </w:p>
    <w:p w:rsidR="000D123B" w:rsidRPr="001D2E00"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D2E00">
        <w:rPr>
          <w:rStyle w:val="fill"/>
          <w:b w:val="0"/>
          <w:i w:val="0"/>
          <w:color w:val="auto"/>
          <w:sz w:val="28"/>
          <w:szCs w:val="28"/>
        </w:rPr>
        <w:t>– справками (другими подтверждающими документами) оценщиков;</w:t>
      </w:r>
    </w:p>
    <w:p w:rsidR="000D123B" w:rsidRPr="001D2E00"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D2E00">
        <w:rPr>
          <w:rStyle w:val="fill"/>
          <w:b w:val="0"/>
          <w:i w:val="0"/>
          <w:color w:val="auto"/>
          <w:sz w:val="28"/>
          <w:szCs w:val="28"/>
        </w:rPr>
        <w:t>– информацией, размещенной в СМИ, и т. д.</w:t>
      </w:r>
    </w:p>
    <w:p w:rsidR="000D123B" w:rsidRPr="001D2E00"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В случаях невозможности документального подтверждения стоимость определяется экспертным путем.</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iCs/>
          <w:sz w:val="28"/>
          <w:szCs w:val="28"/>
        </w:rPr>
        <w:t>5. Расчеты с подотчетными лицами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5.1.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0D123B" w:rsidRPr="000D123B" w:rsidRDefault="000D123B" w:rsidP="000D123B">
      <w:pPr>
        <w:numPr>
          <w:ilvl w:val="0"/>
          <w:numId w:val="20"/>
        </w:numPr>
        <w:tabs>
          <w:tab w:val="clear" w:pos="720"/>
        </w:tabs>
        <w:ind w:left="0" w:firstLine="0"/>
        <w:rPr>
          <w:sz w:val="28"/>
          <w:szCs w:val="28"/>
        </w:rPr>
      </w:pPr>
      <w:r w:rsidRPr="000D123B">
        <w:rPr>
          <w:sz w:val="28"/>
          <w:szCs w:val="28"/>
        </w:rPr>
        <w:t>перечисления на зарплатную карту материально ответственного лица.</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Способ выдачи денежных средств указывается в служебной записке или распоряжении руководителя.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5.2. Учреждение выдает денежные средства под отчет штатным сотрудникам. Расчеты по выданным суммам проходят в порядке, установленном для штатных сотрудников.</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5.3. Предельная сумма выдачи денежных средств под отчет на хозяйственные расходы устанавливается в размере 20 000 (двадцать тысяч) руб.</w:t>
      </w:r>
      <w:r w:rsidRPr="000D123B">
        <w:rPr>
          <w:sz w:val="28"/>
          <w:szCs w:val="28"/>
        </w:rPr>
        <w:b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0D123B">
        <w:rPr>
          <w:sz w:val="28"/>
          <w:szCs w:val="28"/>
        </w:rPr>
        <w:br/>
        <w:t>Основание: пункт 6 указания Банка России от 7 октября 2013 № 3073-У.</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5.4.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5.5.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7).</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5.6. По возвращении из командировки сотрудник представляет авансовый отчет об израсходованных суммах в течение трех рабочих дней.</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lastRenderedPageBreak/>
        <w:t>5.7. Предельные сроки отчета по выданным доверенностям на получение материальных ценностей устанавливаются следующие:</w:t>
      </w:r>
      <w:r w:rsidRPr="000D123B">
        <w:rPr>
          <w:sz w:val="28"/>
          <w:szCs w:val="28"/>
        </w:rPr>
        <w:br/>
        <w:t>– в течение 10 календарных дней с момента получения;</w:t>
      </w:r>
      <w:r w:rsidRPr="000D123B">
        <w:rPr>
          <w:sz w:val="28"/>
          <w:szCs w:val="28"/>
        </w:rPr>
        <w:br/>
        <w:t>– в течение трех рабочих дней с момента получения материальных ценностей.</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Доверенности выдаются штатным сотрудникам, с которыми заключен договор о полной материальной ответственности.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5.8. Авансовые отчеты брошюруются в хронологическом порядке в последний день отчетного месяца.</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iCs/>
          <w:sz w:val="28"/>
          <w:szCs w:val="28"/>
        </w:rPr>
        <w:t>6. Расчеты с дебиторами и кредиторами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6.1.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6.2.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0D123B" w:rsidRPr="000D123B" w:rsidRDefault="001D2E00"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6</w:t>
      </w:r>
      <w:r w:rsidR="000D123B" w:rsidRPr="000D123B">
        <w:rPr>
          <w:sz w:val="28"/>
          <w:szCs w:val="28"/>
        </w:rPr>
        <w:t>.3. В учреждении применяется счет КБК Х.210.05.000 для расчетов с дебиторами по предоставлению учреждением:</w:t>
      </w:r>
    </w:p>
    <w:p w:rsidR="000D123B" w:rsidRPr="000D123B" w:rsidRDefault="000D123B" w:rsidP="000D123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обеспечений заявок на участие в конкурентной закупке при перечислении средств на счет заказчика;</w:t>
      </w:r>
    </w:p>
    <w:p w:rsidR="000D123B" w:rsidRPr="000D123B" w:rsidRDefault="000D123B" w:rsidP="000D123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обеспечений исполнения контракта (договора);</w:t>
      </w:r>
    </w:p>
    <w:p w:rsidR="000D123B" w:rsidRPr="000D123B" w:rsidRDefault="000D123B" w:rsidP="000D123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других залогов, задатков.</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Операции по счету КБК Х.210.05.000 оформляются бухгалтерскими записями: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xml:space="preserve">Дебет Х.210.05.560 Кредит Х.201.11.610 – при перечислении с лицевого счета учреждения средств;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Дебет Х.201.11.510 Кредит Х.210.05.660 – возврат денежных средств на лицевой счет учреждения.</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Основание: пункт 7 СГС «Учетная политика, оценочные значения и ошибки».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7. Расчеты по обязательствам</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7.1. К счету КБК Х.303.05.000 «Расчеты по прочим платежам в бюджет» применяются дополнительные аналитические коды:</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1 – «Государственная пошлина» (КБК Х.303.15.000);</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 – «Транспортный налог» (КБК Х.303.25.000);</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3 – «Пени, штрафы, санкции по налоговым платежам» (КБК Х.303.35.000);</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4 – «Административные штрафы, штрафы ГИБДД» (КБК Х.303.45.000);</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lastRenderedPageBreak/>
        <w:t>7.2. Аналитический учет расчетов по пособиям и иным социальным выплатам ведется в разрезе физических лиц – получателей социальных выплат.</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7.3.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8. Дебиторск</w:t>
      </w:r>
      <w:r w:rsidR="001D2E00">
        <w:rPr>
          <w:sz w:val="28"/>
          <w:szCs w:val="28"/>
        </w:rPr>
        <w:t>ая и кредиторская задолженность</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8.1.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Основание: пункт 339 Инструкции к Единому плану счетов № 157н, пункт 11 СГС «Доходы»</w:t>
      </w:r>
      <w:r w:rsidR="001D2E00">
        <w:rPr>
          <w:sz w:val="28"/>
          <w:szCs w:val="28"/>
        </w:rPr>
        <w:t>.</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8.2.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r w:rsidRPr="000D123B">
        <w:rPr>
          <w:sz w:val="28"/>
          <w:szCs w:val="28"/>
        </w:rPr>
        <w:br/>
        <w:t xml:space="preserve">– по истечении </w:t>
      </w:r>
      <w:r w:rsidRPr="001D2E00">
        <w:rPr>
          <w:rStyle w:val="fill"/>
          <w:b w:val="0"/>
          <w:i w:val="0"/>
          <w:color w:val="auto"/>
          <w:sz w:val="28"/>
          <w:szCs w:val="28"/>
        </w:rPr>
        <w:t>пяти</w:t>
      </w:r>
      <w:r w:rsidRPr="000D123B">
        <w:rPr>
          <w:sz w:val="28"/>
          <w:szCs w:val="28"/>
        </w:rPr>
        <w:t xml:space="preserve"> лет отражения задолженности на забалансовом учете;</w:t>
      </w:r>
      <w:r w:rsidRPr="000D123B">
        <w:rPr>
          <w:sz w:val="28"/>
          <w:szCs w:val="28"/>
        </w:rPr>
        <w:br/>
        <w:t>– по завершении срока возможного возобновления процедуры взыскания задолженности согласно действующему законодательству;</w:t>
      </w:r>
      <w:r w:rsidRPr="000D123B">
        <w:rPr>
          <w:sz w:val="28"/>
          <w:szCs w:val="28"/>
        </w:rPr>
        <w:br/>
        <w:t>– при наличии документов, подтверждающих прекращение обязательства в связи со смертью (ликвидацией) контрагента.</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Кредиторская задолженность списывается отдельно по каждому обязательству (кредитору).</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Основание: пункты 371, 372 Инструкции к Единому плану счетов № 157н.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iCs/>
          <w:sz w:val="28"/>
          <w:szCs w:val="28"/>
        </w:rPr>
        <w:t>9. Финансовый результат</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9.1.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Основание: пункт 25 СГС «Аренда», подпункт «а» пункта 55 СГС «Доходы».</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xml:space="preserve">9.2. Доходы от оказания платных услуг по долгосрочным договорам (абонементам) признаются в учете в составе доходов будущих периодов в сумме, единовременно полученной за предстоящие услуги. Доходы будущих </w:t>
      </w:r>
      <w:r w:rsidRPr="000D123B">
        <w:rPr>
          <w:sz w:val="28"/>
          <w:szCs w:val="28"/>
        </w:rPr>
        <w:lastRenderedPageBreak/>
        <w:t>периодов признаются в текущих доходах равномерно в последний день каждого месяца в разрезе каждого договора (абонемента).</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Основание: пункт 301 Инструкции к Единому плану счетов № 157н, подпункт «а» пункта 55 СГС «Доходы».</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9.3.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0D123B" w:rsidRPr="001D2E00" w:rsidRDefault="000D123B" w:rsidP="000D123B">
      <w:pPr>
        <w:pStyle w:val="a6"/>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D123B">
        <w:rPr>
          <w:sz w:val="28"/>
          <w:szCs w:val="28"/>
        </w:rPr>
        <w:t>на междугородные переговоры, услуги по доступу в Интернет – по фактическому расходу;</w:t>
      </w:r>
    </w:p>
    <w:p w:rsidR="000D123B" w:rsidRPr="000D123B" w:rsidRDefault="000D123B" w:rsidP="000D123B">
      <w:pPr>
        <w:rPr>
          <w:sz w:val="28"/>
          <w:szCs w:val="28"/>
        </w:rPr>
      </w:pPr>
      <w:r w:rsidRPr="000D123B">
        <w:rPr>
          <w:sz w:val="28"/>
          <w:szCs w:val="28"/>
        </w:rPr>
        <w:t>9.4. В составе расходов будущих периодов на счете КБК Х.401.50.000 «Расходы будущих периодов» отражаются расходы по:</w:t>
      </w:r>
    </w:p>
    <w:p w:rsidR="000D123B" w:rsidRPr="000D123B" w:rsidRDefault="000D123B" w:rsidP="000D123B">
      <w:pPr>
        <w:numPr>
          <w:ilvl w:val="0"/>
          <w:numId w:val="28"/>
        </w:numPr>
        <w:ind w:left="0" w:firstLine="0"/>
        <w:rPr>
          <w:sz w:val="28"/>
          <w:szCs w:val="28"/>
        </w:rPr>
      </w:pPr>
      <w:r w:rsidRPr="000D123B">
        <w:rPr>
          <w:sz w:val="28"/>
          <w:szCs w:val="28"/>
        </w:rPr>
        <w:t>приобретению неисключительного права пользования нематериальными активами в течение нескольких отчетных периодов;</w:t>
      </w:r>
    </w:p>
    <w:p w:rsidR="000D123B" w:rsidRPr="00004426" w:rsidRDefault="000D123B" w:rsidP="000D123B">
      <w:pPr>
        <w:numPr>
          <w:ilvl w:val="0"/>
          <w:numId w:val="28"/>
        </w:numPr>
        <w:rPr>
          <w:sz w:val="28"/>
          <w:szCs w:val="28"/>
        </w:rPr>
      </w:pPr>
      <w:r w:rsidRPr="00004426">
        <w:rPr>
          <w:sz w:val="28"/>
          <w:szCs w:val="28"/>
        </w:rPr>
        <w:t>подписка на ежемеся</w:t>
      </w:r>
      <w:r w:rsidR="001D2E00" w:rsidRPr="00004426">
        <w:rPr>
          <w:sz w:val="28"/>
          <w:szCs w:val="28"/>
        </w:rPr>
        <w:t>чные периодические издания</w:t>
      </w:r>
      <w:r w:rsidR="00004426">
        <w:rPr>
          <w:sz w:val="28"/>
          <w:szCs w:val="28"/>
        </w:rPr>
        <w:t>.</w:t>
      </w:r>
    </w:p>
    <w:p w:rsidR="000D123B" w:rsidRPr="000D123B" w:rsidRDefault="000D123B" w:rsidP="000D123B">
      <w:pPr>
        <w:rPr>
          <w:sz w:val="28"/>
          <w:szCs w:val="28"/>
        </w:rPr>
      </w:pPr>
      <w:r w:rsidRPr="000D123B">
        <w:rPr>
          <w:sz w:val="28"/>
          <w:szCs w:val="28"/>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0D123B">
        <w:rPr>
          <w:sz w:val="28"/>
          <w:szCs w:val="28"/>
        </w:rPr>
        <w:br/>
        <w:t xml:space="preserve">По договорам неисключительного права пользования период, к которому относятся расходы, равен сроку действия договора. </w:t>
      </w:r>
    </w:p>
    <w:p w:rsidR="000D123B" w:rsidRPr="000D123B" w:rsidRDefault="000D123B" w:rsidP="001D2E00">
      <w:pPr>
        <w:rPr>
          <w:sz w:val="28"/>
          <w:szCs w:val="28"/>
        </w:rPr>
      </w:pPr>
      <w:r w:rsidRPr="000D123B">
        <w:rPr>
          <w:sz w:val="28"/>
          <w:szCs w:val="28"/>
        </w:rPr>
        <w:t>Основание: пункты 302, 302.1 Инструкции</w:t>
      </w:r>
      <w:r w:rsidR="001D2E00">
        <w:rPr>
          <w:sz w:val="28"/>
          <w:szCs w:val="28"/>
        </w:rPr>
        <w:t xml:space="preserve"> к Единому плану счетов № 157н.</w:t>
      </w:r>
      <w:r w:rsidRPr="000D123B">
        <w:rPr>
          <w:sz w:val="28"/>
          <w:szCs w:val="28"/>
        </w:rPr>
        <w:t>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9.5.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0D123B">
        <w:rPr>
          <w:sz w:val="28"/>
          <w:szCs w:val="28"/>
        </w:rPr>
        <w:br/>
        <w:t>Основание: пункт 66 Инструкции к Единому плану счетов № 157н.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9.6. В учреждении создаются:</w:t>
      </w:r>
      <w:r w:rsidRPr="000D123B">
        <w:rPr>
          <w:sz w:val="28"/>
          <w:szCs w:val="28"/>
        </w:rPr>
        <w:br/>
        <w:t>– резерв на предстоящую оплату отпусков. Порядок расчета резерва приведен в приложении 13;</w:t>
      </w:r>
      <w:r w:rsidRPr="000D123B">
        <w:rPr>
          <w:sz w:val="28"/>
          <w:szCs w:val="28"/>
        </w:rPr>
        <w:br/>
        <w:t xml:space="preserve">–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w:t>
      </w:r>
      <w:r w:rsidRPr="00004426">
        <w:rPr>
          <w:sz w:val="28"/>
          <w:szCs w:val="28"/>
        </w:rPr>
        <w:t>методом «красное сторно»;</w:t>
      </w:r>
      <w:r w:rsidRPr="000D123B">
        <w:rPr>
          <w:sz w:val="28"/>
          <w:szCs w:val="28"/>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Основание: пункты 302, 302.1 Инструкции к Единому плану счетов № 157н, пункт 11 СГС «Доходы».</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iCs/>
          <w:sz w:val="28"/>
          <w:szCs w:val="28"/>
        </w:rPr>
        <w:t>10. Санкционирование расходов</w:t>
      </w:r>
      <w:r w:rsidRPr="000D123B">
        <w:rPr>
          <w:sz w:val="28"/>
          <w:szCs w:val="28"/>
        </w:rPr>
        <w:t>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Принятие к учету обязательств (денежных обязательств) осуществляется в порядке, приведенном в приложении 9.</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sidRPr="000D123B">
        <w:rPr>
          <w:iCs/>
          <w:sz w:val="28"/>
          <w:szCs w:val="28"/>
        </w:rPr>
        <w:lastRenderedPageBreak/>
        <w:t>11. События после отчетной даты</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Признание в учете и раскрытие в бухгалтерской отчетности событий после отчетной даты осуществляется в порядке, приведенном в приложении 14.</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D123B">
        <w:rPr>
          <w:b/>
          <w:bCs/>
          <w:sz w:val="28"/>
          <w:szCs w:val="28"/>
          <w:lang w:val="en-US"/>
        </w:rPr>
        <w:t>VI</w:t>
      </w:r>
      <w:r w:rsidRPr="000D123B">
        <w:rPr>
          <w:b/>
          <w:bCs/>
          <w:sz w:val="28"/>
          <w:szCs w:val="28"/>
        </w:rPr>
        <w:t>. Инвентаризация имущества и обязательств</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1.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9.</w:t>
      </w:r>
      <w:r w:rsidRPr="000D123B">
        <w:rPr>
          <w:sz w:val="28"/>
          <w:szCs w:val="28"/>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распоряжением руководителя.</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xml:space="preserve">Основание: статья 11 Закона от 06.12.2011 № 402-ФЗ, раздел </w:t>
      </w:r>
      <w:r w:rsidRPr="000D123B">
        <w:rPr>
          <w:sz w:val="28"/>
          <w:szCs w:val="28"/>
          <w:lang w:val="en-US"/>
        </w:rPr>
        <w:t>VIII</w:t>
      </w:r>
      <w:r w:rsidRPr="000D123B">
        <w:rPr>
          <w:sz w:val="28"/>
          <w:szCs w:val="28"/>
        </w:rPr>
        <w:t xml:space="preserve"> СГС «Концептуальные основы бухучета и отчетности».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 Состав комиссии для проведения внезапной ревизии кассы приведен в приложении 4.</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w:t>
      </w:r>
    </w:p>
    <w:p w:rsidR="000D123B" w:rsidRPr="000D123B" w:rsidRDefault="000D123B" w:rsidP="001D2E00">
      <w:pPr>
        <w:jc w:val="center"/>
        <w:rPr>
          <w:sz w:val="28"/>
          <w:szCs w:val="28"/>
        </w:rPr>
      </w:pPr>
      <w:r w:rsidRPr="000D123B">
        <w:rPr>
          <w:b/>
          <w:sz w:val="28"/>
          <w:szCs w:val="28"/>
          <w:lang w:val="en-US"/>
        </w:rPr>
        <w:t>VII</w:t>
      </w:r>
      <w:r w:rsidRPr="000D123B">
        <w:rPr>
          <w:b/>
          <w:sz w:val="28"/>
          <w:szCs w:val="28"/>
        </w:rPr>
        <w:t xml:space="preserve">. </w:t>
      </w:r>
      <w:r w:rsidRPr="000D123B">
        <w:rPr>
          <w:b/>
          <w:bCs/>
          <w:sz w:val="28"/>
          <w:szCs w:val="28"/>
        </w:rPr>
        <w:t>Порядок организации и обеспечения внутреннего финансового контроля</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0D123B" w:rsidRPr="000D123B" w:rsidRDefault="000D123B" w:rsidP="000D123B">
      <w:pPr>
        <w:numPr>
          <w:ilvl w:val="0"/>
          <w:numId w:val="23"/>
        </w:numPr>
        <w:tabs>
          <w:tab w:val="clear" w:pos="720"/>
        </w:tabs>
        <w:ind w:left="0" w:firstLine="0"/>
        <w:rPr>
          <w:sz w:val="28"/>
          <w:szCs w:val="28"/>
        </w:rPr>
      </w:pPr>
      <w:r w:rsidRPr="000D123B">
        <w:rPr>
          <w:sz w:val="28"/>
          <w:szCs w:val="28"/>
        </w:rPr>
        <w:t>руководитель учреждения;</w:t>
      </w:r>
    </w:p>
    <w:p w:rsidR="000D123B" w:rsidRPr="000D123B" w:rsidRDefault="000D123B" w:rsidP="000D123B">
      <w:pPr>
        <w:numPr>
          <w:ilvl w:val="0"/>
          <w:numId w:val="23"/>
        </w:numPr>
        <w:tabs>
          <w:tab w:val="clear" w:pos="720"/>
        </w:tabs>
        <w:ind w:left="0" w:firstLine="0"/>
        <w:rPr>
          <w:sz w:val="28"/>
          <w:szCs w:val="28"/>
        </w:rPr>
      </w:pPr>
      <w:r w:rsidRPr="000D123B">
        <w:rPr>
          <w:sz w:val="28"/>
          <w:szCs w:val="28"/>
        </w:rPr>
        <w:t>сотрудник бухгалтерии;</w:t>
      </w:r>
    </w:p>
    <w:p w:rsidR="000D123B" w:rsidRPr="001D2E00" w:rsidRDefault="000D123B" w:rsidP="000D123B">
      <w:pPr>
        <w:numPr>
          <w:ilvl w:val="0"/>
          <w:numId w:val="23"/>
        </w:numPr>
        <w:tabs>
          <w:tab w:val="clear" w:pos="720"/>
        </w:tabs>
        <w:ind w:left="0" w:firstLine="0"/>
        <w:rPr>
          <w:sz w:val="28"/>
          <w:szCs w:val="28"/>
        </w:rPr>
      </w:pPr>
      <w:r w:rsidRPr="000D123B">
        <w:rPr>
          <w:sz w:val="28"/>
          <w:szCs w:val="28"/>
        </w:rPr>
        <w:t>иные должностные лица учреждения в соответствии со своими обязанностями.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 Положение о внутреннем финансовом контроле и график проведения внутренних проверок финансово-хозяйственной деятельности приведен в приложении 12.</w:t>
      </w:r>
      <w:r w:rsidRPr="000D123B">
        <w:rPr>
          <w:sz w:val="28"/>
          <w:szCs w:val="28"/>
        </w:rPr>
        <w:br/>
        <w:t>Основание: пункт 6 Инструкции к Единому плану счетов № 157н.</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w:t>
      </w:r>
    </w:p>
    <w:p w:rsidR="000D123B" w:rsidRPr="000D123B" w:rsidRDefault="000D123B" w:rsidP="001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D123B">
        <w:rPr>
          <w:b/>
          <w:sz w:val="28"/>
          <w:szCs w:val="28"/>
          <w:lang w:val="en-US"/>
        </w:rPr>
        <w:t>VIII</w:t>
      </w:r>
      <w:r w:rsidRPr="000D123B">
        <w:rPr>
          <w:b/>
          <w:bCs/>
          <w:sz w:val="28"/>
          <w:szCs w:val="28"/>
        </w:rPr>
        <w:t>. Бухгалтерская (финансовая) отчетность</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1. Для подразделений, наделенных полномочиями по ведению бухучета, устанавливаются следующие сроки представления бухгалтерской отчетности:</w:t>
      </w:r>
      <w:r w:rsidRPr="000D123B">
        <w:rPr>
          <w:sz w:val="28"/>
          <w:szCs w:val="28"/>
        </w:rPr>
        <w:br/>
        <w:t>– квартальные – до 07-го числа месяца, следующего за отчетным периодом;</w:t>
      </w:r>
      <w:r w:rsidRPr="000D123B">
        <w:rPr>
          <w:sz w:val="28"/>
          <w:szCs w:val="28"/>
        </w:rPr>
        <w:br/>
        <w:t>– годовой – до 22 января года, следующего за отчетным годом.</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Отчетность представляется в Финансовый отдел Саракташского района. </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0D123B" w:rsidRPr="000D123B" w:rsidRDefault="000D123B" w:rsidP="000D123B">
      <w:pPr>
        <w:rPr>
          <w:sz w:val="28"/>
          <w:szCs w:val="28"/>
        </w:rPr>
      </w:pPr>
      <w:r w:rsidRPr="000D123B">
        <w:rPr>
          <w:sz w:val="28"/>
          <w:szCs w:val="28"/>
        </w:rPr>
        <w:t>Основание: пункт 19 СГС «</w:t>
      </w:r>
      <w:r w:rsidRPr="000D123B">
        <w:rPr>
          <w:sz w:val="28"/>
          <w:szCs w:val="28"/>
          <w:shd w:val="clear" w:color="auto" w:fill="FFFFFF"/>
        </w:rPr>
        <w:t>Отчет о движении</w:t>
      </w:r>
      <w:r w:rsidRPr="000D123B">
        <w:rPr>
          <w:sz w:val="28"/>
          <w:szCs w:val="28"/>
        </w:rPr>
        <w:t> денежных средств».</w:t>
      </w:r>
    </w:p>
    <w:p w:rsidR="000D123B" w:rsidRPr="000D123B" w:rsidRDefault="000D123B" w:rsidP="000D123B">
      <w:pPr>
        <w:rPr>
          <w:sz w:val="28"/>
          <w:szCs w:val="28"/>
        </w:rPr>
      </w:pPr>
      <w:r w:rsidRPr="000D123B">
        <w:rPr>
          <w:sz w:val="28"/>
          <w:szCs w:val="28"/>
        </w:rPr>
        <w:lastRenderedPageBreak/>
        <w:t xml:space="preserve">3. </w:t>
      </w:r>
      <w:r w:rsidRPr="000D123B">
        <w:rPr>
          <w:bCs/>
          <w:iCs/>
          <w:sz w:val="28"/>
          <w:szCs w:val="28"/>
        </w:rPr>
        <w:t>Бухгалтерская отчетность формируется и хранится в виде электронного документа в информационной системе «</w:t>
      </w:r>
      <w:r w:rsidRPr="000D123B">
        <w:rPr>
          <w:bCs/>
          <w:iCs/>
          <w:sz w:val="28"/>
          <w:szCs w:val="28"/>
          <w:lang w:val="en-US"/>
        </w:rPr>
        <w:t>WEB</w:t>
      </w:r>
      <w:r w:rsidRPr="000D123B">
        <w:rPr>
          <w:bCs/>
          <w:iCs/>
          <w:sz w:val="28"/>
          <w:szCs w:val="28"/>
        </w:rPr>
        <w:t>-Консолидация». Бумажная копия комплекта отчетности хранится у бухгалтера.</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Основание: часть 7.1 статьи 13 Закона от 06.12.2011 № 402-ФЗ.</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D123B">
        <w:rPr>
          <w:b/>
          <w:sz w:val="28"/>
          <w:szCs w:val="28"/>
          <w:lang w:val="en-US"/>
        </w:rPr>
        <w:t>IX</w:t>
      </w:r>
      <w:r w:rsidRPr="000D123B">
        <w:rPr>
          <w:b/>
          <w:sz w:val="28"/>
          <w:szCs w:val="28"/>
        </w:rPr>
        <w:t xml:space="preserve">. Порядок передачи документов бухгалтерского учета </w:t>
      </w:r>
      <w:r w:rsidRPr="000D123B">
        <w:rPr>
          <w:b/>
          <w:sz w:val="28"/>
          <w:szCs w:val="28"/>
        </w:rPr>
        <w:br/>
        <w:t>при смене главы администрации.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D123B" w:rsidRPr="000D123B" w:rsidRDefault="000D123B" w:rsidP="000D123B">
      <w:pPr>
        <w:autoSpaceDE w:val="0"/>
        <w:autoSpaceDN w:val="0"/>
        <w:adjustRightInd w:val="0"/>
        <w:rPr>
          <w:sz w:val="28"/>
          <w:szCs w:val="28"/>
        </w:rPr>
      </w:pPr>
      <w:r w:rsidRPr="000D123B">
        <w:rPr>
          <w:sz w:val="28"/>
          <w:szCs w:val="28"/>
        </w:rPr>
        <w:t>1. При смене главы администрации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0D123B" w:rsidRPr="000D123B" w:rsidRDefault="000D123B" w:rsidP="000D123B">
      <w:pPr>
        <w:autoSpaceDE w:val="0"/>
        <w:autoSpaceDN w:val="0"/>
        <w:adjustRightInd w:val="0"/>
        <w:rPr>
          <w:sz w:val="28"/>
          <w:szCs w:val="28"/>
        </w:rPr>
      </w:pPr>
      <w:r w:rsidRPr="000D123B">
        <w:rPr>
          <w:sz w:val="28"/>
          <w:szCs w:val="28"/>
        </w:rPr>
        <w:t>2. Передача бухгалтерских документов и печатей проводится на основании распоряжения  главы администрации. </w:t>
      </w:r>
    </w:p>
    <w:p w:rsidR="000D123B" w:rsidRPr="000D123B" w:rsidRDefault="000D123B" w:rsidP="000D123B">
      <w:pPr>
        <w:autoSpaceDE w:val="0"/>
        <w:autoSpaceDN w:val="0"/>
        <w:adjustRightInd w:val="0"/>
        <w:rPr>
          <w:sz w:val="28"/>
          <w:szCs w:val="28"/>
        </w:rPr>
      </w:pPr>
      <w:r w:rsidRPr="000D123B">
        <w:rPr>
          <w:sz w:val="28"/>
          <w:szCs w:val="28"/>
        </w:rPr>
        <w:t xml:space="preserve">3. Передача документов бухучета, печатей и штампов осуществляется при участии комиссии, создаваемой в учреждении.  </w:t>
      </w:r>
    </w:p>
    <w:p w:rsidR="000D123B" w:rsidRPr="000D123B" w:rsidRDefault="000D123B" w:rsidP="000D123B">
      <w:pPr>
        <w:autoSpaceDE w:val="0"/>
        <w:autoSpaceDN w:val="0"/>
        <w:adjustRightInd w:val="0"/>
        <w:rPr>
          <w:sz w:val="28"/>
          <w:szCs w:val="28"/>
        </w:rPr>
      </w:pPr>
      <w:r w:rsidRPr="000D123B">
        <w:rPr>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0D123B" w:rsidRPr="000D123B" w:rsidRDefault="000D123B" w:rsidP="000D123B">
      <w:pPr>
        <w:autoSpaceDE w:val="0"/>
        <w:autoSpaceDN w:val="0"/>
        <w:adjustRightInd w:val="0"/>
        <w:rPr>
          <w:sz w:val="28"/>
          <w:szCs w:val="28"/>
        </w:rPr>
      </w:pPr>
      <w:r w:rsidRPr="000D123B">
        <w:rPr>
          <w:sz w:val="28"/>
          <w:szCs w:val="28"/>
        </w:rPr>
        <w:t>Акт приема-передачи дел должен полностью отражать все существенные недостатки и нарушения в организации работы бухгалтерии.</w:t>
      </w:r>
    </w:p>
    <w:p w:rsidR="000D123B" w:rsidRPr="000D123B" w:rsidRDefault="000D123B" w:rsidP="000D123B">
      <w:pPr>
        <w:autoSpaceDE w:val="0"/>
        <w:autoSpaceDN w:val="0"/>
        <w:adjustRightInd w:val="0"/>
        <w:rPr>
          <w:sz w:val="28"/>
          <w:szCs w:val="28"/>
        </w:rPr>
      </w:pPr>
      <w:r w:rsidRPr="000D123B">
        <w:rPr>
          <w:sz w:val="28"/>
          <w:szCs w:val="28"/>
        </w:rPr>
        <w:t>Акт приема-передачи подписывается уполномоченным лицом, принимающим дела, и членами комиссии.</w:t>
      </w:r>
    </w:p>
    <w:p w:rsidR="000D123B" w:rsidRPr="000D123B" w:rsidRDefault="000D123B" w:rsidP="000D123B">
      <w:pPr>
        <w:autoSpaceDE w:val="0"/>
        <w:autoSpaceDN w:val="0"/>
        <w:adjustRightInd w:val="0"/>
        <w:rPr>
          <w:sz w:val="28"/>
          <w:szCs w:val="28"/>
        </w:rPr>
      </w:pPr>
      <w:r w:rsidRPr="000D123B">
        <w:rPr>
          <w:sz w:val="28"/>
          <w:szCs w:val="28"/>
        </w:rPr>
        <w:t>При необходимости члены комиссии включают в акт свои рекомендации и предложения, которые возникли при приеме-передаче дел.</w:t>
      </w:r>
    </w:p>
    <w:p w:rsidR="000D123B" w:rsidRPr="000D123B" w:rsidRDefault="000D123B" w:rsidP="000D123B">
      <w:pPr>
        <w:rPr>
          <w:sz w:val="28"/>
          <w:szCs w:val="28"/>
        </w:rPr>
      </w:pPr>
      <w:r w:rsidRPr="000D123B">
        <w:rPr>
          <w:sz w:val="28"/>
          <w:szCs w:val="28"/>
        </w:rPr>
        <w:t>4. В комиссию, указанную в пункте 3 настоящего Порядка, включаются сотрудники в соответствии с приказом на передачу бухгалтерских документов.</w:t>
      </w:r>
    </w:p>
    <w:p w:rsidR="000D123B" w:rsidRPr="000D123B" w:rsidRDefault="000D123B" w:rsidP="000D123B">
      <w:pPr>
        <w:rPr>
          <w:sz w:val="28"/>
          <w:szCs w:val="28"/>
        </w:rPr>
      </w:pPr>
      <w:r w:rsidRPr="000D123B">
        <w:rPr>
          <w:sz w:val="28"/>
          <w:szCs w:val="28"/>
        </w:rPr>
        <w:t>5. Передаются следующие документы:</w:t>
      </w:r>
    </w:p>
    <w:p w:rsidR="000D123B" w:rsidRPr="000D123B" w:rsidRDefault="000D123B" w:rsidP="000D123B">
      <w:pPr>
        <w:pStyle w:val="a6"/>
        <w:numPr>
          <w:ilvl w:val="0"/>
          <w:numId w:val="34"/>
        </w:numPr>
        <w:ind w:left="0" w:firstLine="0"/>
        <w:rPr>
          <w:sz w:val="28"/>
          <w:szCs w:val="28"/>
        </w:rPr>
      </w:pPr>
      <w:r w:rsidRPr="000D123B">
        <w:rPr>
          <w:sz w:val="28"/>
          <w:szCs w:val="28"/>
        </w:rPr>
        <w:t>учетная политика со всеми приложениями;</w:t>
      </w:r>
    </w:p>
    <w:p w:rsidR="000D123B" w:rsidRPr="000D123B" w:rsidRDefault="000D123B" w:rsidP="000D123B">
      <w:pPr>
        <w:pStyle w:val="a6"/>
        <w:numPr>
          <w:ilvl w:val="0"/>
          <w:numId w:val="34"/>
        </w:numPr>
        <w:ind w:left="0" w:firstLine="0"/>
        <w:rPr>
          <w:sz w:val="28"/>
          <w:szCs w:val="28"/>
        </w:rPr>
      </w:pPr>
      <w:r w:rsidRPr="000D123B">
        <w:rPr>
          <w:sz w:val="28"/>
          <w:szCs w:val="28"/>
        </w:rPr>
        <w:t>квартальные и годовые бухгалтерские отчеты и балансы, налоговые декларации;</w:t>
      </w:r>
    </w:p>
    <w:p w:rsidR="000D123B" w:rsidRPr="000D123B" w:rsidRDefault="000D123B" w:rsidP="000D123B">
      <w:pPr>
        <w:pStyle w:val="a6"/>
        <w:numPr>
          <w:ilvl w:val="0"/>
          <w:numId w:val="34"/>
        </w:numPr>
        <w:ind w:left="0" w:firstLine="0"/>
        <w:rPr>
          <w:sz w:val="28"/>
          <w:szCs w:val="28"/>
        </w:rPr>
      </w:pPr>
      <w:r w:rsidRPr="000D123B">
        <w:rPr>
          <w:sz w:val="28"/>
          <w:szCs w:val="28"/>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0D123B" w:rsidRPr="000D123B" w:rsidRDefault="000D123B" w:rsidP="000D123B">
      <w:pPr>
        <w:pStyle w:val="a6"/>
        <w:numPr>
          <w:ilvl w:val="0"/>
          <w:numId w:val="34"/>
        </w:numPr>
        <w:ind w:left="0" w:firstLine="0"/>
        <w:rPr>
          <w:sz w:val="28"/>
          <w:szCs w:val="28"/>
        </w:rPr>
      </w:pPr>
      <w:r w:rsidRPr="000D123B">
        <w:rPr>
          <w:sz w:val="28"/>
          <w:szCs w:val="28"/>
        </w:rPr>
        <w:t>бухгалтерские регистры синтетического и аналитического учета: книги, оборотные ведомости, карточки, журналы операций;</w:t>
      </w:r>
    </w:p>
    <w:p w:rsidR="000D123B" w:rsidRPr="000D123B" w:rsidRDefault="000D123B" w:rsidP="000D123B">
      <w:pPr>
        <w:pStyle w:val="a6"/>
        <w:numPr>
          <w:ilvl w:val="0"/>
          <w:numId w:val="34"/>
        </w:numPr>
        <w:ind w:left="0" w:firstLine="0"/>
        <w:rPr>
          <w:sz w:val="28"/>
          <w:szCs w:val="28"/>
        </w:rPr>
      </w:pPr>
      <w:r w:rsidRPr="000D123B">
        <w:rPr>
          <w:sz w:val="28"/>
          <w:szCs w:val="28"/>
        </w:rPr>
        <w:t>налоговые регистры;</w:t>
      </w:r>
    </w:p>
    <w:p w:rsidR="000D123B" w:rsidRPr="000D123B" w:rsidRDefault="000D123B" w:rsidP="000D123B">
      <w:pPr>
        <w:pStyle w:val="a6"/>
        <w:numPr>
          <w:ilvl w:val="0"/>
          <w:numId w:val="34"/>
        </w:numPr>
        <w:ind w:left="0" w:firstLine="0"/>
        <w:rPr>
          <w:sz w:val="28"/>
          <w:szCs w:val="28"/>
        </w:rPr>
      </w:pPr>
      <w:r w:rsidRPr="000D123B">
        <w:rPr>
          <w:sz w:val="28"/>
          <w:szCs w:val="28"/>
        </w:rPr>
        <w:t>по реализации:  акты, счета-фактуры, товарные накладные и т. д.;</w:t>
      </w:r>
    </w:p>
    <w:p w:rsidR="000D123B" w:rsidRPr="000D123B" w:rsidRDefault="000D123B" w:rsidP="000D123B">
      <w:pPr>
        <w:pStyle w:val="a6"/>
        <w:numPr>
          <w:ilvl w:val="0"/>
          <w:numId w:val="34"/>
        </w:numPr>
        <w:ind w:left="0" w:firstLine="0"/>
        <w:rPr>
          <w:sz w:val="28"/>
          <w:szCs w:val="28"/>
        </w:rPr>
      </w:pPr>
      <w:r w:rsidRPr="000D123B">
        <w:rPr>
          <w:sz w:val="28"/>
          <w:szCs w:val="28"/>
        </w:rPr>
        <w:t>о задолженности учреждения, в том числе по кредитам и по уплате налогов;</w:t>
      </w:r>
    </w:p>
    <w:p w:rsidR="000D123B" w:rsidRPr="000D123B" w:rsidRDefault="000D123B" w:rsidP="000D123B">
      <w:pPr>
        <w:pStyle w:val="a6"/>
        <w:numPr>
          <w:ilvl w:val="0"/>
          <w:numId w:val="34"/>
        </w:numPr>
        <w:ind w:left="0" w:firstLine="0"/>
        <w:rPr>
          <w:sz w:val="28"/>
          <w:szCs w:val="28"/>
        </w:rPr>
      </w:pPr>
      <w:r w:rsidRPr="000D123B">
        <w:rPr>
          <w:sz w:val="28"/>
          <w:szCs w:val="28"/>
        </w:rPr>
        <w:t>о состоянии лицевых и банковских счетов учреждения;</w:t>
      </w:r>
    </w:p>
    <w:p w:rsidR="000D123B" w:rsidRPr="000D123B" w:rsidRDefault="000D123B" w:rsidP="000D123B">
      <w:pPr>
        <w:pStyle w:val="a6"/>
        <w:numPr>
          <w:ilvl w:val="0"/>
          <w:numId w:val="34"/>
        </w:numPr>
        <w:ind w:left="0" w:firstLine="0"/>
        <w:rPr>
          <w:sz w:val="28"/>
          <w:szCs w:val="28"/>
        </w:rPr>
      </w:pPr>
      <w:r w:rsidRPr="000D123B">
        <w:rPr>
          <w:sz w:val="28"/>
          <w:szCs w:val="28"/>
        </w:rPr>
        <w:t>о выполнении утвержденного государственного задания.</w:t>
      </w:r>
    </w:p>
    <w:p w:rsidR="000D123B" w:rsidRPr="000D123B" w:rsidRDefault="000D123B" w:rsidP="000D123B">
      <w:pPr>
        <w:pStyle w:val="a6"/>
        <w:numPr>
          <w:ilvl w:val="0"/>
          <w:numId w:val="34"/>
        </w:numPr>
        <w:ind w:left="0" w:firstLine="0"/>
        <w:rPr>
          <w:sz w:val="28"/>
          <w:szCs w:val="28"/>
        </w:rPr>
      </w:pPr>
      <w:r w:rsidRPr="000D123B">
        <w:rPr>
          <w:sz w:val="28"/>
          <w:szCs w:val="28"/>
        </w:rPr>
        <w:lastRenderedPageBreak/>
        <w:t>по учету зарплаты и по персонифицированному учету;</w:t>
      </w:r>
    </w:p>
    <w:p w:rsidR="000D123B" w:rsidRPr="000D123B" w:rsidRDefault="000D123B" w:rsidP="000D123B">
      <w:pPr>
        <w:pStyle w:val="a6"/>
        <w:numPr>
          <w:ilvl w:val="0"/>
          <w:numId w:val="34"/>
        </w:numPr>
        <w:ind w:left="0" w:firstLine="0"/>
        <w:rPr>
          <w:sz w:val="28"/>
          <w:szCs w:val="28"/>
        </w:rPr>
      </w:pPr>
      <w:r w:rsidRPr="000D123B">
        <w:rPr>
          <w:sz w:val="28"/>
          <w:szCs w:val="28"/>
        </w:rPr>
        <w:t>по кассе: кассовые книги, журналы, расходные и приходные кассовые ордера, денежные документы и т. д.;</w:t>
      </w:r>
    </w:p>
    <w:p w:rsidR="000D123B" w:rsidRPr="000D123B" w:rsidRDefault="000D123B" w:rsidP="000D123B">
      <w:pPr>
        <w:pStyle w:val="a6"/>
        <w:numPr>
          <w:ilvl w:val="0"/>
          <w:numId w:val="34"/>
        </w:numPr>
        <w:ind w:left="0" w:firstLine="0"/>
        <w:rPr>
          <w:sz w:val="28"/>
          <w:szCs w:val="28"/>
        </w:rPr>
      </w:pPr>
      <w:r w:rsidRPr="000D123B">
        <w:rPr>
          <w:sz w:val="28"/>
          <w:szCs w:val="28"/>
        </w:rPr>
        <w:t>акт о состоянии кассы, составленный на основании ревизии кассы и скрепленный подписью главного бухгалтера;</w:t>
      </w:r>
    </w:p>
    <w:p w:rsidR="000D123B" w:rsidRPr="000D123B" w:rsidRDefault="000D123B" w:rsidP="000D123B">
      <w:pPr>
        <w:pStyle w:val="a6"/>
        <w:numPr>
          <w:ilvl w:val="0"/>
          <w:numId w:val="34"/>
        </w:numPr>
        <w:ind w:left="0" w:firstLine="0"/>
        <w:rPr>
          <w:sz w:val="28"/>
          <w:szCs w:val="28"/>
        </w:rPr>
      </w:pPr>
      <w:r w:rsidRPr="000D123B">
        <w:rPr>
          <w:sz w:val="28"/>
          <w:szCs w:val="28"/>
        </w:rPr>
        <w:t>об условиях хранения и учета наличных денежных средств;</w:t>
      </w:r>
    </w:p>
    <w:p w:rsidR="000D123B" w:rsidRPr="000D123B" w:rsidRDefault="000D123B" w:rsidP="000D123B">
      <w:pPr>
        <w:pStyle w:val="a6"/>
        <w:numPr>
          <w:ilvl w:val="0"/>
          <w:numId w:val="34"/>
        </w:numPr>
        <w:ind w:left="0" w:firstLine="0"/>
        <w:rPr>
          <w:sz w:val="28"/>
          <w:szCs w:val="28"/>
        </w:rPr>
      </w:pPr>
      <w:r w:rsidRPr="000D123B">
        <w:rPr>
          <w:sz w:val="28"/>
          <w:szCs w:val="28"/>
        </w:rPr>
        <w:t>договоры с поставщиками и подрядчиками, контрагентами, аренды и т. д.;</w:t>
      </w:r>
    </w:p>
    <w:p w:rsidR="000D123B" w:rsidRPr="000D123B" w:rsidRDefault="000D123B" w:rsidP="000D123B">
      <w:pPr>
        <w:pStyle w:val="a6"/>
        <w:numPr>
          <w:ilvl w:val="0"/>
          <w:numId w:val="34"/>
        </w:numPr>
        <w:ind w:left="0" w:firstLine="0"/>
        <w:rPr>
          <w:sz w:val="28"/>
          <w:szCs w:val="28"/>
        </w:rPr>
      </w:pPr>
      <w:r w:rsidRPr="000D123B">
        <w:rPr>
          <w:sz w:val="28"/>
          <w:szCs w:val="28"/>
        </w:rPr>
        <w:t>договоры с покупателями услуг и работ, подрядчиками и поставщиками;</w:t>
      </w:r>
    </w:p>
    <w:p w:rsidR="000D123B" w:rsidRPr="000D123B" w:rsidRDefault="000D123B" w:rsidP="000D123B">
      <w:pPr>
        <w:pStyle w:val="a6"/>
        <w:numPr>
          <w:ilvl w:val="0"/>
          <w:numId w:val="34"/>
        </w:numPr>
        <w:ind w:left="0" w:firstLine="0"/>
        <w:rPr>
          <w:sz w:val="28"/>
          <w:szCs w:val="28"/>
        </w:rPr>
      </w:pPr>
      <w:r w:rsidRPr="000D123B">
        <w:rPr>
          <w:sz w:val="28"/>
          <w:szCs w:val="28"/>
        </w:rPr>
        <w:t>учредительные документы и свидетельства: постановка на учет, присвоение номеров, внесение записей в единый реестр, коды и т. п.;</w:t>
      </w:r>
    </w:p>
    <w:p w:rsidR="000D123B" w:rsidRPr="000D123B" w:rsidRDefault="000D123B" w:rsidP="000D123B">
      <w:pPr>
        <w:pStyle w:val="a6"/>
        <w:numPr>
          <w:ilvl w:val="0"/>
          <w:numId w:val="34"/>
        </w:numPr>
        <w:ind w:left="0" w:firstLine="0"/>
        <w:rPr>
          <w:sz w:val="28"/>
          <w:szCs w:val="28"/>
        </w:rPr>
      </w:pPr>
      <w:r w:rsidRPr="000D123B">
        <w:rPr>
          <w:sz w:val="28"/>
          <w:szCs w:val="28"/>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0D123B" w:rsidRPr="000D123B" w:rsidRDefault="000D123B" w:rsidP="000D123B">
      <w:pPr>
        <w:pStyle w:val="a6"/>
        <w:numPr>
          <w:ilvl w:val="0"/>
          <w:numId w:val="34"/>
        </w:numPr>
        <w:ind w:left="0" w:firstLine="0"/>
        <w:rPr>
          <w:sz w:val="28"/>
          <w:szCs w:val="28"/>
        </w:rPr>
      </w:pPr>
      <w:r w:rsidRPr="000D123B">
        <w:rPr>
          <w:sz w:val="28"/>
          <w:szCs w:val="28"/>
        </w:rPr>
        <w:t>об основных средствах, нематериальных активах и товарно-материальных ценностях;</w:t>
      </w:r>
    </w:p>
    <w:p w:rsidR="000D123B" w:rsidRPr="000D123B" w:rsidRDefault="000D123B" w:rsidP="000D123B">
      <w:pPr>
        <w:pStyle w:val="a6"/>
        <w:numPr>
          <w:ilvl w:val="0"/>
          <w:numId w:val="34"/>
        </w:numPr>
        <w:ind w:left="0" w:firstLine="0"/>
        <w:rPr>
          <w:sz w:val="28"/>
          <w:szCs w:val="28"/>
        </w:rPr>
      </w:pPr>
      <w:r w:rsidRPr="000D123B">
        <w:rPr>
          <w:sz w:val="28"/>
          <w:szCs w:val="28"/>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0D123B" w:rsidRPr="000D123B" w:rsidRDefault="000D123B" w:rsidP="000D123B">
      <w:pPr>
        <w:pStyle w:val="a6"/>
        <w:numPr>
          <w:ilvl w:val="0"/>
          <w:numId w:val="34"/>
        </w:numPr>
        <w:ind w:left="0" w:firstLine="0"/>
        <w:rPr>
          <w:sz w:val="28"/>
          <w:szCs w:val="28"/>
        </w:rPr>
      </w:pPr>
      <w:r w:rsidRPr="000D123B">
        <w:rPr>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0D123B" w:rsidRPr="000D123B" w:rsidRDefault="000D123B" w:rsidP="000D123B">
      <w:pPr>
        <w:pStyle w:val="a6"/>
        <w:numPr>
          <w:ilvl w:val="0"/>
          <w:numId w:val="34"/>
        </w:numPr>
        <w:ind w:left="0" w:firstLine="0"/>
        <w:rPr>
          <w:sz w:val="28"/>
          <w:szCs w:val="28"/>
        </w:rPr>
      </w:pPr>
      <w:r w:rsidRPr="000D123B">
        <w:rPr>
          <w:sz w:val="28"/>
          <w:szCs w:val="28"/>
        </w:rPr>
        <w:t>акты ревизий и проверок;</w:t>
      </w:r>
    </w:p>
    <w:p w:rsidR="000D123B" w:rsidRPr="000D123B" w:rsidRDefault="000D123B" w:rsidP="000D123B">
      <w:pPr>
        <w:pStyle w:val="a6"/>
        <w:numPr>
          <w:ilvl w:val="0"/>
          <w:numId w:val="34"/>
        </w:numPr>
        <w:ind w:left="0" w:firstLine="0"/>
        <w:rPr>
          <w:sz w:val="28"/>
          <w:szCs w:val="28"/>
        </w:rPr>
      </w:pPr>
      <w:r w:rsidRPr="000D123B">
        <w:rPr>
          <w:sz w:val="28"/>
          <w:szCs w:val="28"/>
        </w:rPr>
        <w:t>материалы о недостачах и хищениях, переданных и не переданных в правоохранительные органы;</w:t>
      </w:r>
    </w:p>
    <w:p w:rsidR="000D123B" w:rsidRPr="001D2E00" w:rsidRDefault="000D123B" w:rsidP="001D2E00">
      <w:pPr>
        <w:pStyle w:val="a6"/>
        <w:numPr>
          <w:ilvl w:val="0"/>
          <w:numId w:val="34"/>
        </w:numPr>
        <w:ind w:left="0" w:firstLine="0"/>
        <w:rPr>
          <w:sz w:val="28"/>
          <w:szCs w:val="28"/>
        </w:rPr>
      </w:pPr>
      <w:r w:rsidRPr="000D123B">
        <w:rPr>
          <w:sz w:val="28"/>
          <w:szCs w:val="28"/>
        </w:rPr>
        <w:t>иная бухгалтерская документация, свидетельствующая о деятельности учреждения.</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w:t>
      </w:r>
      <w:r w:rsidR="00004426">
        <w:rPr>
          <w:sz w:val="28"/>
          <w:szCs w:val="28"/>
        </w:rPr>
        <w:t>ется фиксировать на самом акте.</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xml:space="preserve">7. Акт приема-передачи оформляется в последний рабочий день </w:t>
      </w:r>
      <w:r w:rsidR="001D2E00">
        <w:rPr>
          <w:sz w:val="28"/>
          <w:szCs w:val="28"/>
        </w:rPr>
        <w:t>увольняемого лица в учреждении.</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0D123B" w:rsidRPr="000D123B" w:rsidRDefault="000D123B" w:rsidP="000D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D123B">
        <w:rPr>
          <w:sz w:val="28"/>
          <w:szCs w:val="28"/>
        </w:rPr>
        <w:t> </w:t>
      </w:r>
    </w:p>
    <w:p w:rsidR="00A95AD9" w:rsidRPr="000D123B" w:rsidRDefault="00A95AD9" w:rsidP="00A95AD9">
      <w:pPr>
        <w:rPr>
          <w:sz w:val="28"/>
          <w:szCs w:val="28"/>
        </w:rPr>
      </w:pPr>
    </w:p>
    <w:p w:rsidR="001264EB" w:rsidRPr="0029590E" w:rsidRDefault="001264EB" w:rsidP="001264EB">
      <w:pPr>
        <w:jc w:val="both"/>
        <w:rPr>
          <w:sz w:val="28"/>
          <w:szCs w:val="28"/>
        </w:rPr>
      </w:pPr>
    </w:p>
    <w:sectPr w:rsidR="001264EB" w:rsidRPr="0029590E" w:rsidSect="000D123B">
      <w:type w:val="continuous"/>
      <w:pgSz w:w="11906" w:h="16838"/>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A5" w:rsidRDefault="00C549A5">
      <w:r>
        <w:separator/>
      </w:r>
    </w:p>
  </w:endnote>
  <w:endnote w:type="continuationSeparator" w:id="0">
    <w:p w:rsidR="00C549A5" w:rsidRDefault="00C5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A5" w:rsidRDefault="00C549A5">
      <w:r>
        <w:separator/>
      </w:r>
    </w:p>
  </w:footnote>
  <w:footnote w:type="continuationSeparator" w:id="0">
    <w:p w:rsidR="00C549A5" w:rsidRDefault="00C5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4B31"/>
    <w:multiLevelType w:val="multilevel"/>
    <w:tmpl w:val="94F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959DD"/>
    <w:multiLevelType w:val="multilevel"/>
    <w:tmpl w:val="981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17D15"/>
    <w:multiLevelType w:val="multilevel"/>
    <w:tmpl w:val="A572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9">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967142E"/>
    <w:multiLevelType w:val="hybridMultilevel"/>
    <w:tmpl w:val="B2AA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3596017C"/>
    <w:multiLevelType w:val="hybridMultilevel"/>
    <w:tmpl w:val="C8062960"/>
    <w:lvl w:ilvl="0" w:tplc="3F5ACC3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5">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C96716"/>
    <w:multiLevelType w:val="multilevel"/>
    <w:tmpl w:val="2B2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0F037F"/>
    <w:multiLevelType w:val="hybridMultilevel"/>
    <w:tmpl w:val="B404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E70ECA"/>
    <w:multiLevelType w:val="multilevel"/>
    <w:tmpl w:val="328E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D639F9"/>
    <w:multiLevelType w:val="multilevel"/>
    <w:tmpl w:val="8E8E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5DF5803"/>
    <w:multiLevelType w:val="hybridMultilevel"/>
    <w:tmpl w:val="3ED62CC4"/>
    <w:lvl w:ilvl="0" w:tplc="D3A642F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00003F"/>
    <w:multiLevelType w:val="hybridMultilevel"/>
    <w:tmpl w:val="F65CF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32E0C59"/>
    <w:multiLevelType w:val="hybridMultilevel"/>
    <w:tmpl w:val="A4B4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Override w:ilvl="1"/>
    <w:lvlOverride w:ilvl="2"/>
    <w:lvlOverride w:ilvl="3"/>
    <w:lvlOverride w:ilvl="4"/>
    <w:lvlOverride w:ilvl="5"/>
    <w:lvlOverride w:ilvl="6"/>
    <w:lvlOverride w:ilvl="7"/>
    <w:lvlOverride w:ilvl="8"/>
  </w:num>
  <w:num w:numId="2">
    <w:abstractNumId w:val="10"/>
  </w:num>
  <w:num w:numId="3">
    <w:abstractNumId w:val="1"/>
  </w:num>
  <w:num w:numId="4">
    <w:abstractNumId w:val="20"/>
  </w:num>
  <w:num w:numId="5">
    <w:abstractNumId w:val="7"/>
  </w:num>
  <w:num w:numId="6">
    <w:abstractNumId w:val="27"/>
  </w:num>
  <w:num w:numId="7">
    <w:abstractNumId w:val="28"/>
  </w:num>
  <w:num w:numId="8">
    <w:abstractNumId w:val="2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3"/>
  </w:num>
  <w:num w:numId="13">
    <w:abstractNumId w:val="25"/>
  </w:num>
  <w:num w:numId="14">
    <w:abstractNumId w:val="8"/>
  </w:num>
  <w:num w:numId="15">
    <w:abstractNumId w:val="6"/>
  </w:num>
  <w:num w:numId="16">
    <w:abstractNumId w:val="0"/>
  </w:num>
  <w:num w:numId="17">
    <w:abstractNumId w:val="23"/>
  </w:num>
  <w:num w:numId="18">
    <w:abstractNumId w:val="22"/>
  </w:num>
  <w:num w:numId="19">
    <w:abstractNumId w:val="15"/>
  </w:num>
  <w:num w:numId="20">
    <w:abstractNumId w:val="2"/>
  </w:num>
  <w:num w:numId="21">
    <w:abstractNumId w:val="21"/>
  </w:num>
  <w:num w:numId="22">
    <w:abstractNumId w:val="32"/>
  </w:num>
  <w:num w:numId="23">
    <w:abstractNumId w:val="16"/>
  </w:num>
  <w:num w:numId="24">
    <w:abstractNumId w:val="17"/>
  </w:num>
  <w:num w:numId="25">
    <w:abstractNumId w:val="3"/>
  </w:num>
  <w:num w:numId="26">
    <w:abstractNumId w:val="31"/>
  </w:num>
  <w:num w:numId="27">
    <w:abstractNumId w:val="29"/>
  </w:num>
  <w:num w:numId="28">
    <w:abstractNumId w:val="11"/>
  </w:num>
  <w:num w:numId="29">
    <w:abstractNumId w:val="30"/>
  </w:num>
  <w:num w:numId="30">
    <w:abstractNumId w:val="18"/>
  </w:num>
  <w:num w:numId="31">
    <w:abstractNumId w:val="19"/>
  </w:num>
  <w:num w:numId="32">
    <w:abstractNumId w:val="9"/>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1F"/>
    <w:rsid w:val="00004426"/>
    <w:rsid w:val="0004188E"/>
    <w:rsid w:val="00041D9A"/>
    <w:rsid w:val="00070DA2"/>
    <w:rsid w:val="000970E4"/>
    <w:rsid w:val="000A3C2B"/>
    <w:rsid w:val="000A735A"/>
    <w:rsid w:val="000B0463"/>
    <w:rsid w:val="000B3433"/>
    <w:rsid w:val="000D123B"/>
    <w:rsid w:val="000E4E9C"/>
    <w:rsid w:val="001042F4"/>
    <w:rsid w:val="00125754"/>
    <w:rsid w:val="001264EB"/>
    <w:rsid w:val="00131891"/>
    <w:rsid w:val="00196BD6"/>
    <w:rsid w:val="001A2792"/>
    <w:rsid w:val="001C00AC"/>
    <w:rsid w:val="001D1A85"/>
    <w:rsid w:val="001D2E00"/>
    <w:rsid w:val="001E01D4"/>
    <w:rsid w:val="001E4B87"/>
    <w:rsid w:val="00230BA2"/>
    <w:rsid w:val="00247B23"/>
    <w:rsid w:val="00270485"/>
    <w:rsid w:val="0029590E"/>
    <w:rsid w:val="002A40C3"/>
    <w:rsid w:val="002E231D"/>
    <w:rsid w:val="00313392"/>
    <w:rsid w:val="003277B9"/>
    <w:rsid w:val="00393C68"/>
    <w:rsid w:val="00397535"/>
    <w:rsid w:val="003B1DED"/>
    <w:rsid w:val="003B448E"/>
    <w:rsid w:val="003E214B"/>
    <w:rsid w:val="003E57A5"/>
    <w:rsid w:val="003F246F"/>
    <w:rsid w:val="00403C2D"/>
    <w:rsid w:val="0041551F"/>
    <w:rsid w:val="00456C8D"/>
    <w:rsid w:val="00472198"/>
    <w:rsid w:val="004A3C8E"/>
    <w:rsid w:val="004A4C29"/>
    <w:rsid w:val="004A4D3A"/>
    <w:rsid w:val="004A7D1B"/>
    <w:rsid w:val="004B5F3A"/>
    <w:rsid w:val="004F19B8"/>
    <w:rsid w:val="00516AC5"/>
    <w:rsid w:val="005173DD"/>
    <w:rsid w:val="005211CD"/>
    <w:rsid w:val="00564176"/>
    <w:rsid w:val="00575A4F"/>
    <w:rsid w:val="00596A7F"/>
    <w:rsid w:val="005F46D3"/>
    <w:rsid w:val="00603F05"/>
    <w:rsid w:val="00621757"/>
    <w:rsid w:val="00634EA3"/>
    <w:rsid w:val="00660E4E"/>
    <w:rsid w:val="00663C42"/>
    <w:rsid w:val="006765D8"/>
    <w:rsid w:val="00692606"/>
    <w:rsid w:val="006E2268"/>
    <w:rsid w:val="006F5D31"/>
    <w:rsid w:val="007052AD"/>
    <w:rsid w:val="0076157D"/>
    <w:rsid w:val="007878D8"/>
    <w:rsid w:val="007B3CD9"/>
    <w:rsid w:val="007D6321"/>
    <w:rsid w:val="00814824"/>
    <w:rsid w:val="0085138A"/>
    <w:rsid w:val="00871308"/>
    <w:rsid w:val="00882D7A"/>
    <w:rsid w:val="00887BF0"/>
    <w:rsid w:val="008A263D"/>
    <w:rsid w:val="008D26E5"/>
    <w:rsid w:val="008D5518"/>
    <w:rsid w:val="008D74D2"/>
    <w:rsid w:val="008F2CEF"/>
    <w:rsid w:val="008F7EB1"/>
    <w:rsid w:val="00900995"/>
    <w:rsid w:val="00925C70"/>
    <w:rsid w:val="00926D7C"/>
    <w:rsid w:val="00936BAF"/>
    <w:rsid w:val="00946FAA"/>
    <w:rsid w:val="009A1A25"/>
    <w:rsid w:val="009E3EF7"/>
    <w:rsid w:val="00A3007A"/>
    <w:rsid w:val="00A41B9E"/>
    <w:rsid w:val="00A44598"/>
    <w:rsid w:val="00A76638"/>
    <w:rsid w:val="00A8259E"/>
    <w:rsid w:val="00A95AD9"/>
    <w:rsid w:val="00AB295D"/>
    <w:rsid w:val="00AB4BA3"/>
    <w:rsid w:val="00AC0161"/>
    <w:rsid w:val="00AC440B"/>
    <w:rsid w:val="00AD547C"/>
    <w:rsid w:val="00AE4BBD"/>
    <w:rsid w:val="00B21D43"/>
    <w:rsid w:val="00B74D2C"/>
    <w:rsid w:val="00B75EAD"/>
    <w:rsid w:val="00B968D1"/>
    <w:rsid w:val="00BE116F"/>
    <w:rsid w:val="00BE74FC"/>
    <w:rsid w:val="00BF387F"/>
    <w:rsid w:val="00C017B5"/>
    <w:rsid w:val="00C023F4"/>
    <w:rsid w:val="00C515FF"/>
    <w:rsid w:val="00C549A5"/>
    <w:rsid w:val="00C63140"/>
    <w:rsid w:val="00C64F26"/>
    <w:rsid w:val="00C7427C"/>
    <w:rsid w:val="00C838C4"/>
    <w:rsid w:val="00C845A8"/>
    <w:rsid w:val="00C84975"/>
    <w:rsid w:val="00C852AD"/>
    <w:rsid w:val="00CB00FF"/>
    <w:rsid w:val="00CC5AAB"/>
    <w:rsid w:val="00CD4E37"/>
    <w:rsid w:val="00CF547B"/>
    <w:rsid w:val="00CF5F4F"/>
    <w:rsid w:val="00D10F09"/>
    <w:rsid w:val="00D234E3"/>
    <w:rsid w:val="00D51BA6"/>
    <w:rsid w:val="00DB39E8"/>
    <w:rsid w:val="00DF0B1C"/>
    <w:rsid w:val="00E1678A"/>
    <w:rsid w:val="00E2353A"/>
    <w:rsid w:val="00E35565"/>
    <w:rsid w:val="00E70BCE"/>
    <w:rsid w:val="00E9535A"/>
    <w:rsid w:val="00E961CA"/>
    <w:rsid w:val="00E9681F"/>
    <w:rsid w:val="00F0149F"/>
    <w:rsid w:val="00F2137B"/>
    <w:rsid w:val="00F75341"/>
    <w:rsid w:val="00FA4E51"/>
    <w:rsid w:val="00FC7021"/>
    <w:rsid w:val="00FD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E68D13-7B3D-46FB-B588-C3012B18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51F"/>
    <w:rPr>
      <w:sz w:val="24"/>
      <w:szCs w:val="24"/>
    </w:rPr>
  </w:style>
  <w:style w:type="paragraph" w:styleId="2">
    <w:name w:val="heading 2"/>
    <w:basedOn w:val="a"/>
    <w:next w:val="a"/>
    <w:qFormat/>
    <w:rsid w:val="00CC5AAB"/>
    <w:pPr>
      <w:keepNext/>
      <w:spacing w:before="240" w:after="60"/>
      <w:outlineLvl w:val="1"/>
    </w:pPr>
    <w:rPr>
      <w:rFonts w:ascii="Arial" w:hAnsi="Arial" w:cs="Arial"/>
      <w:b/>
      <w:bCs/>
      <w:i/>
      <w:iCs/>
      <w:sz w:val="28"/>
      <w:szCs w:val="28"/>
    </w:rPr>
  </w:style>
  <w:style w:type="paragraph" w:styleId="3">
    <w:name w:val="heading 3"/>
    <w:basedOn w:val="a"/>
    <w:next w:val="a"/>
    <w:qFormat/>
    <w:rsid w:val="0041551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link w:val="ConsPlusNonformat0"/>
    <w:rsid w:val="0041551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41551F"/>
    <w:rPr>
      <w:rFonts w:ascii="Courier New" w:hAnsi="Courier New" w:cs="Courier New"/>
      <w:lang w:val="ru-RU" w:eastAsia="ru-RU" w:bidi="ar-SA"/>
    </w:rPr>
  </w:style>
  <w:style w:type="paragraph" w:customStyle="1" w:styleId="ConsPlusTitle">
    <w:name w:val="ConsPlusTitle"/>
    <w:rsid w:val="0041551F"/>
    <w:pPr>
      <w:widowControl w:val="0"/>
      <w:autoSpaceDE w:val="0"/>
      <w:autoSpaceDN w:val="0"/>
      <w:adjustRightInd w:val="0"/>
    </w:pPr>
    <w:rPr>
      <w:b/>
      <w:bCs/>
      <w:sz w:val="24"/>
      <w:szCs w:val="24"/>
    </w:rPr>
  </w:style>
  <w:style w:type="paragraph" w:customStyle="1" w:styleId="ConsPlusNormal">
    <w:name w:val="ConsPlusNormal"/>
    <w:uiPriority w:val="99"/>
    <w:rsid w:val="0041551F"/>
    <w:pPr>
      <w:widowControl w:val="0"/>
      <w:autoSpaceDE w:val="0"/>
      <w:autoSpaceDN w:val="0"/>
      <w:adjustRightInd w:val="0"/>
      <w:ind w:firstLine="720"/>
    </w:pPr>
    <w:rPr>
      <w:rFonts w:ascii="Arial" w:hAnsi="Arial" w:cs="Arial"/>
      <w:sz w:val="16"/>
      <w:szCs w:val="16"/>
    </w:rPr>
  </w:style>
  <w:style w:type="character" w:styleId="a3">
    <w:name w:val="Hyperlink"/>
    <w:rsid w:val="0041551F"/>
    <w:rPr>
      <w:color w:val="0000FF"/>
      <w:u w:val="single"/>
    </w:rPr>
  </w:style>
  <w:style w:type="paragraph" w:customStyle="1" w:styleId="ListParagraph">
    <w:name w:val="List Paragraph"/>
    <w:basedOn w:val="a"/>
    <w:rsid w:val="0041551F"/>
    <w:pPr>
      <w:ind w:left="720"/>
    </w:pPr>
  </w:style>
  <w:style w:type="paragraph" w:customStyle="1" w:styleId="a4">
    <w:name w:val="Знак Знак Знак Знак Знак Знак Знак Знак Знак"/>
    <w:basedOn w:val="a"/>
    <w:rsid w:val="0041551F"/>
    <w:pPr>
      <w:tabs>
        <w:tab w:val="num" w:pos="432"/>
      </w:tabs>
      <w:spacing w:before="120" w:after="160"/>
      <w:ind w:left="432" w:hanging="432"/>
      <w:jc w:val="both"/>
    </w:pPr>
    <w:rPr>
      <w:rFonts w:ascii="Arial" w:hAnsi="Arial"/>
      <w:b/>
      <w:bCs/>
      <w:caps/>
      <w:sz w:val="32"/>
      <w:szCs w:val="32"/>
      <w:lang w:val="en-US" w:eastAsia="en-US"/>
    </w:rPr>
  </w:style>
  <w:style w:type="paragraph" w:styleId="a5">
    <w:name w:val="Normal (Web)"/>
    <w:basedOn w:val="a"/>
    <w:rsid w:val="0041551F"/>
    <w:pPr>
      <w:spacing w:before="100" w:beforeAutospacing="1" w:after="100" w:afterAutospacing="1"/>
    </w:pPr>
  </w:style>
  <w:style w:type="paragraph" w:styleId="a6">
    <w:name w:val="List Paragraph"/>
    <w:basedOn w:val="a"/>
    <w:uiPriority w:val="34"/>
    <w:qFormat/>
    <w:rsid w:val="0041551F"/>
    <w:pPr>
      <w:ind w:left="720"/>
      <w:contextualSpacing/>
    </w:pPr>
  </w:style>
  <w:style w:type="paragraph" w:customStyle="1" w:styleId="a7">
    <w:name w:val="Знак Знак Знак Знак"/>
    <w:basedOn w:val="a"/>
    <w:rsid w:val="0041551F"/>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41551F"/>
  </w:style>
  <w:style w:type="paragraph" w:customStyle="1" w:styleId="BlockQuotation">
    <w:name w:val="Block Quotation"/>
    <w:basedOn w:val="a"/>
    <w:rsid w:val="0041551F"/>
    <w:pPr>
      <w:widowControl w:val="0"/>
      <w:overflowPunct w:val="0"/>
      <w:autoSpaceDE w:val="0"/>
      <w:autoSpaceDN w:val="0"/>
      <w:adjustRightInd w:val="0"/>
      <w:ind w:left="567" w:right="-2" w:firstLine="851"/>
      <w:jc w:val="both"/>
      <w:textAlignment w:val="baseline"/>
    </w:pPr>
    <w:rPr>
      <w:sz w:val="28"/>
      <w:szCs w:val="20"/>
    </w:rPr>
  </w:style>
  <w:style w:type="paragraph" w:styleId="a8">
    <w:name w:val="header"/>
    <w:basedOn w:val="a"/>
    <w:link w:val="a9"/>
    <w:rsid w:val="0041551F"/>
    <w:pPr>
      <w:tabs>
        <w:tab w:val="center" w:pos="4677"/>
        <w:tab w:val="right" w:pos="9355"/>
      </w:tabs>
    </w:pPr>
  </w:style>
  <w:style w:type="character" w:customStyle="1" w:styleId="a9">
    <w:name w:val="Верхний колонтитул Знак"/>
    <w:link w:val="a8"/>
    <w:rsid w:val="0041551F"/>
    <w:rPr>
      <w:sz w:val="24"/>
      <w:szCs w:val="24"/>
      <w:lang w:val="ru-RU" w:eastAsia="ru-RU" w:bidi="ar-SA"/>
    </w:rPr>
  </w:style>
  <w:style w:type="paragraph" w:styleId="aa">
    <w:name w:val="footer"/>
    <w:basedOn w:val="a"/>
    <w:link w:val="ab"/>
    <w:rsid w:val="0041551F"/>
    <w:pPr>
      <w:tabs>
        <w:tab w:val="center" w:pos="4677"/>
        <w:tab w:val="right" w:pos="9355"/>
      </w:tabs>
    </w:pPr>
  </w:style>
  <w:style w:type="character" w:customStyle="1" w:styleId="ab">
    <w:name w:val="Нижний колонтитул Знак"/>
    <w:link w:val="aa"/>
    <w:rsid w:val="0041551F"/>
    <w:rPr>
      <w:sz w:val="24"/>
      <w:szCs w:val="24"/>
      <w:lang w:val="ru-RU" w:eastAsia="ru-RU" w:bidi="ar-SA"/>
    </w:rPr>
  </w:style>
  <w:style w:type="paragraph" w:customStyle="1" w:styleId="p3">
    <w:name w:val="p3"/>
    <w:basedOn w:val="a"/>
    <w:rsid w:val="00621757"/>
    <w:pPr>
      <w:spacing w:before="100" w:beforeAutospacing="1" w:after="100" w:afterAutospacing="1"/>
    </w:pPr>
  </w:style>
  <w:style w:type="paragraph" w:customStyle="1" w:styleId="p4">
    <w:name w:val="p4"/>
    <w:basedOn w:val="a"/>
    <w:rsid w:val="00621757"/>
    <w:pPr>
      <w:spacing w:before="100" w:beforeAutospacing="1" w:after="100" w:afterAutospacing="1"/>
    </w:pPr>
  </w:style>
  <w:style w:type="paragraph" w:customStyle="1" w:styleId="p5">
    <w:name w:val="p5"/>
    <w:basedOn w:val="a"/>
    <w:rsid w:val="00621757"/>
    <w:pPr>
      <w:spacing w:before="100" w:beforeAutospacing="1" w:after="100" w:afterAutospacing="1"/>
    </w:pPr>
  </w:style>
  <w:style w:type="paragraph" w:customStyle="1" w:styleId="p6">
    <w:name w:val="p6"/>
    <w:basedOn w:val="a"/>
    <w:rsid w:val="00621757"/>
    <w:pPr>
      <w:spacing w:before="100" w:beforeAutospacing="1" w:after="100" w:afterAutospacing="1"/>
    </w:pPr>
  </w:style>
  <w:style w:type="paragraph" w:customStyle="1" w:styleId="p8">
    <w:name w:val="p8"/>
    <w:basedOn w:val="a"/>
    <w:rsid w:val="00621757"/>
    <w:pPr>
      <w:spacing w:before="100" w:beforeAutospacing="1" w:after="100" w:afterAutospacing="1"/>
    </w:pPr>
  </w:style>
  <w:style w:type="character" w:customStyle="1" w:styleId="s1">
    <w:name w:val="s1"/>
    <w:basedOn w:val="a0"/>
    <w:rsid w:val="00621757"/>
    <w:rPr>
      <w:rFonts w:cs="Times New Roman"/>
    </w:rPr>
  </w:style>
  <w:style w:type="character" w:customStyle="1" w:styleId="1">
    <w:name w:val="Заголовок №1_"/>
    <w:link w:val="10"/>
    <w:rsid w:val="00CC5AAB"/>
    <w:rPr>
      <w:b/>
      <w:bCs/>
      <w:sz w:val="72"/>
      <w:szCs w:val="72"/>
      <w:lang w:bidi="ar-SA"/>
    </w:rPr>
  </w:style>
  <w:style w:type="paragraph" w:customStyle="1" w:styleId="10">
    <w:name w:val="Заголовок №1"/>
    <w:basedOn w:val="a"/>
    <w:link w:val="1"/>
    <w:rsid w:val="00CC5AAB"/>
    <w:pPr>
      <w:widowControl w:val="0"/>
      <w:shd w:val="clear" w:color="auto" w:fill="FFFFFF"/>
      <w:spacing w:before="1680" w:after="540" w:line="0" w:lineRule="atLeast"/>
      <w:jc w:val="center"/>
      <w:outlineLvl w:val="0"/>
    </w:pPr>
    <w:rPr>
      <w:b/>
      <w:bCs/>
      <w:sz w:val="72"/>
      <w:szCs w:val="72"/>
      <w:lang w:val="x-none" w:eastAsia="x-none"/>
    </w:rPr>
  </w:style>
  <w:style w:type="character" w:customStyle="1" w:styleId="FontStyle53">
    <w:name w:val="Font Style53"/>
    <w:rsid w:val="00A76638"/>
    <w:rPr>
      <w:rFonts w:ascii="Times New Roman" w:hAnsi="Times New Roman"/>
      <w:sz w:val="26"/>
    </w:rPr>
  </w:style>
  <w:style w:type="paragraph" w:styleId="ac">
    <w:name w:val="No Spacing"/>
    <w:uiPriority w:val="99"/>
    <w:qFormat/>
    <w:rsid w:val="008A263D"/>
    <w:rPr>
      <w:rFonts w:ascii="Calibri" w:eastAsia="Calibri" w:hAnsi="Calibri"/>
      <w:sz w:val="22"/>
      <w:szCs w:val="22"/>
      <w:lang w:eastAsia="en-US"/>
    </w:rPr>
  </w:style>
  <w:style w:type="paragraph" w:customStyle="1" w:styleId="Default">
    <w:name w:val="Default"/>
    <w:rsid w:val="00C515FF"/>
    <w:pPr>
      <w:autoSpaceDE w:val="0"/>
      <w:autoSpaceDN w:val="0"/>
      <w:adjustRightInd w:val="0"/>
    </w:pPr>
    <w:rPr>
      <w:color w:val="000000"/>
      <w:sz w:val="24"/>
      <w:szCs w:val="24"/>
      <w:lang w:eastAsia="en-US"/>
    </w:rPr>
  </w:style>
  <w:style w:type="character" w:customStyle="1" w:styleId="FontStyle13">
    <w:name w:val="Font Style13"/>
    <w:rsid w:val="007B3CD9"/>
    <w:rPr>
      <w:rFonts w:ascii="Times New Roman" w:hAnsi="Times New Roman"/>
      <w:sz w:val="26"/>
    </w:rPr>
  </w:style>
  <w:style w:type="paragraph" w:customStyle="1" w:styleId="ad">
    <w:name w:val="Базовый"/>
    <w:rsid w:val="0029590E"/>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1">
    <w:name w:val="Основной шрифт абзаца1"/>
    <w:rsid w:val="0029590E"/>
  </w:style>
  <w:style w:type="paragraph" w:customStyle="1" w:styleId="12">
    <w:name w:val="Абзац списка1"/>
    <w:basedOn w:val="a"/>
    <w:rsid w:val="00FD7320"/>
    <w:pPr>
      <w:ind w:left="720"/>
    </w:pPr>
  </w:style>
  <w:style w:type="paragraph" w:styleId="ae">
    <w:name w:val="Balloon Text"/>
    <w:basedOn w:val="a"/>
    <w:link w:val="af"/>
    <w:rsid w:val="00FD7320"/>
    <w:rPr>
      <w:rFonts w:ascii="Tahoma" w:hAnsi="Tahoma" w:cs="Tahoma"/>
      <w:sz w:val="16"/>
      <w:szCs w:val="16"/>
    </w:rPr>
  </w:style>
  <w:style w:type="character" w:customStyle="1" w:styleId="af">
    <w:name w:val="Текст выноски Знак"/>
    <w:basedOn w:val="a0"/>
    <w:link w:val="ae"/>
    <w:rsid w:val="00FD7320"/>
    <w:rPr>
      <w:rFonts w:ascii="Tahoma" w:hAnsi="Tahoma" w:cs="Tahoma"/>
      <w:sz w:val="16"/>
      <w:szCs w:val="16"/>
    </w:rPr>
  </w:style>
  <w:style w:type="paragraph" w:customStyle="1" w:styleId="p9">
    <w:name w:val="p9"/>
    <w:basedOn w:val="a"/>
    <w:rsid w:val="00FD7320"/>
    <w:pPr>
      <w:spacing w:before="100" w:beforeAutospacing="1" w:after="100" w:afterAutospacing="1"/>
    </w:pPr>
  </w:style>
  <w:style w:type="paragraph" w:customStyle="1" w:styleId="p2">
    <w:name w:val="p2"/>
    <w:basedOn w:val="a"/>
    <w:rsid w:val="00FD7320"/>
    <w:pPr>
      <w:spacing w:before="100" w:beforeAutospacing="1" w:after="100" w:afterAutospacing="1"/>
    </w:pPr>
  </w:style>
  <w:style w:type="paragraph" w:customStyle="1" w:styleId="NoSpacing">
    <w:name w:val="No Spacing"/>
    <w:rsid w:val="00C7427C"/>
    <w:rPr>
      <w:rFonts w:ascii="Calibri" w:hAnsi="Calibri"/>
      <w:sz w:val="22"/>
      <w:szCs w:val="22"/>
    </w:rPr>
  </w:style>
  <w:style w:type="paragraph" w:customStyle="1" w:styleId="formattext">
    <w:name w:val="formattext"/>
    <w:basedOn w:val="a"/>
    <w:rsid w:val="0076157D"/>
    <w:pPr>
      <w:spacing w:before="100" w:beforeAutospacing="1" w:after="100" w:afterAutospacing="1"/>
    </w:pPr>
  </w:style>
  <w:style w:type="table" w:styleId="af0">
    <w:name w:val="Table Grid"/>
    <w:basedOn w:val="a1"/>
    <w:rsid w:val="00E9535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basedOn w:val="a0"/>
    <w:rsid w:val="000D123B"/>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656A-511E-47CA-B605-247B498B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6241</Words>
  <Characters>35576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2019-02-01T11:07:00Z</cp:lastPrinted>
  <dcterms:created xsi:type="dcterms:W3CDTF">2019-02-06T04:42:00Z</dcterms:created>
  <dcterms:modified xsi:type="dcterms:W3CDTF">2019-02-06T04:42:00Z</dcterms:modified>
</cp:coreProperties>
</file>