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5A7B20" w:rsidTr="005A7B20">
        <w:tc>
          <w:tcPr>
            <w:tcW w:w="4906" w:type="dxa"/>
            <w:gridSpan w:val="3"/>
          </w:tcPr>
          <w:p w:rsidR="005A7B20" w:rsidRDefault="005A7B20" w:rsidP="005A7B20">
            <w:pPr>
              <w:rPr>
                <w:sz w:val="28"/>
              </w:rPr>
            </w:pPr>
            <w:bookmarkStart w:id="0" w:name="_GoBack"/>
            <w:bookmarkEnd w:id="0"/>
          </w:p>
          <w:p w:rsidR="005A7B20" w:rsidRDefault="005A7B20" w:rsidP="005A7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5A7B20" w:rsidRDefault="005A7B20" w:rsidP="005A7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5A7B20" w:rsidRDefault="005A7B20" w:rsidP="005A7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5A7B20" w:rsidRDefault="005A7B20" w:rsidP="005A7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5A7B20" w:rsidRDefault="005A7B20" w:rsidP="005A7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5A7B20" w:rsidRDefault="005A7B20" w:rsidP="005A7B20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5A7B20" w:rsidTr="005A7B20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B20" w:rsidRDefault="005A7B20" w:rsidP="005A7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28.11.2016 г</w:t>
            </w:r>
          </w:p>
        </w:tc>
        <w:tc>
          <w:tcPr>
            <w:tcW w:w="720" w:type="dxa"/>
          </w:tcPr>
          <w:p w:rsidR="005A7B20" w:rsidRDefault="005A7B20" w:rsidP="005A7B20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B20" w:rsidRDefault="005A7B20" w:rsidP="005A7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73-п  </w:t>
            </w:r>
          </w:p>
        </w:tc>
      </w:tr>
      <w:tr w:rsidR="005A7B20" w:rsidTr="005A7B20">
        <w:tc>
          <w:tcPr>
            <w:tcW w:w="4906" w:type="dxa"/>
            <w:gridSpan w:val="3"/>
          </w:tcPr>
          <w:p w:rsidR="005A7B20" w:rsidRDefault="005A7B20" w:rsidP="005A7B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5A7B20" w:rsidRDefault="005A7B20" w:rsidP="005A7B20">
      <w:pPr>
        <w:rPr>
          <w:sz w:val="28"/>
          <w:szCs w:val="28"/>
        </w:rPr>
      </w:pPr>
    </w:p>
    <w:p w:rsidR="005A7B20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 внесении изменений и дополнений в </w:t>
      </w:r>
    </w:p>
    <w:p w:rsidR="005A7B20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административный регламент</w:t>
      </w:r>
    </w:p>
    <w:p w:rsidR="00E8783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 xml:space="preserve">Утверждение </w:t>
      </w:r>
    </w:p>
    <w:p w:rsidR="00E8783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>схемы расположения земельного</w:t>
      </w:r>
    </w:p>
    <w:p w:rsidR="00E8783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>участка или земельных участков</w:t>
      </w:r>
    </w:p>
    <w:p w:rsidR="005A7B20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территории»</w:t>
      </w:r>
    </w:p>
    <w:p w:rsidR="005A7B20" w:rsidRDefault="005A7B20" w:rsidP="005A7B20">
      <w:pPr>
        <w:rPr>
          <w:sz w:val="28"/>
          <w:szCs w:val="28"/>
        </w:rPr>
      </w:pPr>
    </w:p>
    <w:p w:rsidR="005A7B20" w:rsidRPr="0032575A" w:rsidRDefault="005A7B20" w:rsidP="005A7B20">
      <w:pPr>
        <w:rPr>
          <w:sz w:val="28"/>
          <w:szCs w:val="28"/>
        </w:rPr>
      </w:pPr>
    </w:p>
    <w:p w:rsidR="005A7B20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В соответствии с подпунктом 2 пункта 4, статьи 26 Федерального закона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27.07.2006 №152-ФЗ «О персональных данных», на основании Устава муниц</w:t>
      </w:r>
      <w:r>
        <w:rPr>
          <w:sz w:val="28"/>
          <w:szCs w:val="28"/>
        </w:rPr>
        <w:t>ипального образования Александровский</w:t>
      </w:r>
      <w:r w:rsidRPr="0032575A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5A7B20" w:rsidRPr="0032575A" w:rsidRDefault="005A7B20" w:rsidP="005A7B20">
      <w:pPr>
        <w:rPr>
          <w:sz w:val="28"/>
          <w:szCs w:val="28"/>
        </w:rPr>
      </w:pPr>
    </w:p>
    <w:p w:rsidR="005A7B20" w:rsidRPr="0032575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1.Внести в административный р</w:t>
      </w:r>
      <w:r w:rsidR="00E8783A">
        <w:rPr>
          <w:sz w:val="28"/>
          <w:szCs w:val="28"/>
        </w:rPr>
        <w:t>егламент муниципальной услуги «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Pr="0032575A">
        <w:rPr>
          <w:sz w:val="28"/>
          <w:szCs w:val="28"/>
        </w:rPr>
        <w:t>, прин</w:t>
      </w:r>
      <w:r>
        <w:rPr>
          <w:sz w:val="28"/>
          <w:szCs w:val="28"/>
        </w:rPr>
        <w:t>ятого постановлением № 38-п от 06</w:t>
      </w:r>
      <w:r w:rsidRPr="0032575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2575A">
        <w:rPr>
          <w:sz w:val="28"/>
          <w:szCs w:val="28"/>
        </w:rPr>
        <w:t>.2016 г. муниципа</w:t>
      </w:r>
      <w:r>
        <w:rPr>
          <w:sz w:val="28"/>
          <w:szCs w:val="28"/>
        </w:rPr>
        <w:t>льного образования Александровский</w:t>
      </w:r>
      <w:r w:rsidRPr="0032575A">
        <w:rPr>
          <w:sz w:val="28"/>
          <w:szCs w:val="28"/>
        </w:rPr>
        <w:t xml:space="preserve"> сельсовет Саракташского района Оренбургской области изменения согласно приложению к настоящему постановлению.</w:t>
      </w:r>
    </w:p>
    <w:p w:rsidR="005A7B20" w:rsidRPr="0032575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2. Настоящее п</w:t>
      </w:r>
      <w:r w:rsidRPr="0032575A">
        <w:rPr>
          <w:sz w:val="28"/>
          <w:szCs w:val="28"/>
        </w:rPr>
        <w:t>остановление вступает в силу с момента официального опубликования путем размещения на официальном сайт</w:t>
      </w:r>
      <w:r>
        <w:rPr>
          <w:sz w:val="28"/>
          <w:szCs w:val="28"/>
        </w:rPr>
        <w:t>е администрации  Александровского</w:t>
      </w:r>
      <w:r w:rsidRPr="003257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2575A">
        <w:rPr>
          <w:sz w:val="28"/>
          <w:szCs w:val="28"/>
        </w:rPr>
        <w:t xml:space="preserve"> Саракташского района Оренбургской области </w:t>
      </w:r>
      <w:hyperlink r:id="rId4" w:history="1">
        <w:r w:rsidRPr="00C02AA1">
          <w:rPr>
            <w:rStyle w:val="a3"/>
            <w:sz w:val="28"/>
            <w:szCs w:val="28"/>
          </w:rPr>
          <w:t>http://adm</w:t>
        </w:r>
        <w:r w:rsidRPr="00C02AA1">
          <w:rPr>
            <w:rStyle w:val="a3"/>
            <w:sz w:val="28"/>
            <w:szCs w:val="28"/>
            <w:lang w:val="en-US"/>
          </w:rPr>
          <w:t>aleksand</w:t>
        </w:r>
        <w:r w:rsidRPr="00C02AA1">
          <w:rPr>
            <w:rStyle w:val="a3"/>
            <w:sz w:val="28"/>
            <w:szCs w:val="28"/>
          </w:rPr>
          <w:t>rovka.ru/</w:t>
        </w:r>
      </w:hyperlink>
      <w:r w:rsidRPr="0032575A">
        <w:rPr>
          <w:sz w:val="28"/>
          <w:szCs w:val="28"/>
        </w:rPr>
        <w:t>.</w:t>
      </w:r>
    </w:p>
    <w:p w:rsidR="005A7B20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32575A">
        <w:rPr>
          <w:sz w:val="28"/>
          <w:szCs w:val="28"/>
        </w:rPr>
        <w:t xml:space="preserve"> Конт</w:t>
      </w:r>
      <w:r>
        <w:rPr>
          <w:sz w:val="28"/>
          <w:szCs w:val="28"/>
        </w:rPr>
        <w:t>роль за исполнением настоящего п</w:t>
      </w:r>
      <w:r w:rsidRPr="0032575A">
        <w:rPr>
          <w:sz w:val="28"/>
          <w:szCs w:val="28"/>
        </w:rPr>
        <w:t>остановления оставляю за собой.</w:t>
      </w:r>
    </w:p>
    <w:p w:rsidR="005A7B20" w:rsidRPr="0032575A" w:rsidRDefault="005A7B20" w:rsidP="005A7B20">
      <w:pPr>
        <w:rPr>
          <w:sz w:val="28"/>
          <w:szCs w:val="28"/>
        </w:rPr>
      </w:pPr>
    </w:p>
    <w:p w:rsidR="005A7B20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</w:t>
      </w:r>
      <w:r w:rsidRPr="003257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А.С. Ельчанин</w:t>
      </w:r>
    </w:p>
    <w:p w:rsidR="005A7B20" w:rsidRPr="0032575A" w:rsidRDefault="005A7B20" w:rsidP="005A7B20">
      <w:pPr>
        <w:rPr>
          <w:sz w:val="28"/>
          <w:szCs w:val="28"/>
        </w:rPr>
      </w:pPr>
    </w:p>
    <w:p w:rsidR="005A7B20" w:rsidRPr="0032575A" w:rsidRDefault="005A7B20" w:rsidP="005A7B20">
      <w:pPr>
        <w:rPr>
          <w:rStyle w:val="s1"/>
          <w:sz w:val="28"/>
          <w:szCs w:val="28"/>
        </w:rPr>
      </w:pPr>
      <w:r w:rsidRPr="0032575A">
        <w:rPr>
          <w:sz w:val="28"/>
          <w:szCs w:val="28"/>
        </w:rPr>
        <w:t>Разослано: прокурору района, в дело.</w:t>
      </w:r>
    </w:p>
    <w:p w:rsidR="005A7B20" w:rsidRDefault="005A7B20" w:rsidP="005A7B20">
      <w:pPr>
        <w:jc w:val="right"/>
        <w:rPr>
          <w:rStyle w:val="s1"/>
          <w:sz w:val="28"/>
          <w:szCs w:val="28"/>
        </w:rPr>
      </w:pPr>
    </w:p>
    <w:p w:rsidR="005A7B20" w:rsidRDefault="005A7B20" w:rsidP="005A7B20">
      <w:pPr>
        <w:jc w:val="right"/>
        <w:rPr>
          <w:rStyle w:val="s1"/>
          <w:sz w:val="28"/>
          <w:szCs w:val="28"/>
        </w:rPr>
      </w:pPr>
    </w:p>
    <w:p w:rsidR="005A7B20" w:rsidRDefault="005A7B20" w:rsidP="005A7B20">
      <w:pPr>
        <w:jc w:val="right"/>
        <w:rPr>
          <w:rStyle w:val="s1"/>
          <w:sz w:val="28"/>
          <w:szCs w:val="28"/>
        </w:rPr>
      </w:pPr>
    </w:p>
    <w:p w:rsidR="005A7B20" w:rsidRDefault="005A7B20" w:rsidP="005A7B20">
      <w:pPr>
        <w:jc w:val="right"/>
        <w:rPr>
          <w:rStyle w:val="s1"/>
          <w:sz w:val="28"/>
          <w:szCs w:val="28"/>
        </w:rPr>
      </w:pPr>
    </w:p>
    <w:p w:rsidR="005A7B20" w:rsidRPr="0032575A" w:rsidRDefault="005A7B20" w:rsidP="005A7B20">
      <w:pPr>
        <w:jc w:val="right"/>
        <w:rPr>
          <w:sz w:val="28"/>
          <w:szCs w:val="28"/>
        </w:rPr>
      </w:pPr>
      <w:r w:rsidRPr="0032575A">
        <w:rPr>
          <w:rStyle w:val="s1"/>
          <w:sz w:val="28"/>
          <w:szCs w:val="28"/>
        </w:rPr>
        <w:t>Приложение к постановлению</w:t>
      </w:r>
    </w:p>
    <w:p w:rsidR="005A7B20" w:rsidRDefault="005A7B20" w:rsidP="005A7B20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администрации МО </w:t>
      </w:r>
    </w:p>
    <w:p w:rsidR="005A7B20" w:rsidRPr="0032575A" w:rsidRDefault="005A7B20" w:rsidP="005A7B20">
      <w:pPr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Александровский</w:t>
      </w:r>
      <w:r w:rsidRPr="0032575A">
        <w:rPr>
          <w:rStyle w:val="s1"/>
          <w:sz w:val="28"/>
          <w:szCs w:val="28"/>
        </w:rPr>
        <w:t xml:space="preserve"> сельсовет</w:t>
      </w:r>
    </w:p>
    <w:p w:rsidR="005A7B20" w:rsidRDefault="005A7B20" w:rsidP="005A7B20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от 28.11.2016 г № 73</w:t>
      </w:r>
      <w:r w:rsidRPr="0032575A">
        <w:rPr>
          <w:rStyle w:val="s1"/>
          <w:sz w:val="28"/>
          <w:szCs w:val="28"/>
        </w:rPr>
        <w:t xml:space="preserve"> -п </w:t>
      </w:r>
    </w:p>
    <w:p w:rsidR="005A7B20" w:rsidRPr="0032575A" w:rsidRDefault="005A7B20" w:rsidP="005A7B20">
      <w:pPr>
        <w:jc w:val="center"/>
        <w:rPr>
          <w:sz w:val="28"/>
          <w:szCs w:val="28"/>
        </w:rPr>
      </w:pP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rStyle w:val="s4"/>
          <w:sz w:val="28"/>
          <w:szCs w:val="28"/>
        </w:rPr>
        <w:t>1.пункт 2.1</w:t>
      </w:r>
      <w:r w:rsidR="00E8783A">
        <w:rPr>
          <w:rStyle w:val="s4"/>
          <w:sz w:val="28"/>
          <w:szCs w:val="28"/>
        </w:rPr>
        <w:t>7</w:t>
      </w:r>
      <w:r w:rsidRPr="0032575A">
        <w:rPr>
          <w:rStyle w:val="s4"/>
          <w:sz w:val="28"/>
          <w:szCs w:val="28"/>
        </w:rPr>
        <w:t xml:space="preserve"> части 2 изложить в следующей редакции: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A7B20" w:rsidRPr="0032575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1).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Прием граждан осуществляется в специально выделенных для предоставления муниципальной услуги помещениях. Помещения должны содержать места для информирования, ожидания и приема граждан. Помещения должны быть доступны для инвалидов в соответствии с законодательством Российской Федерации о социальной защите инвалидов. Помещение должны соответствовать санитарно-эпидемиологическим правилам и нормам. У входа в каждое помещение размещается табличка с наименованием помещения (прием посетителей и т.д.).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</w:t>
      </w:r>
      <w:r>
        <w:rPr>
          <w:sz w:val="28"/>
          <w:szCs w:val="28"/>
        </w:rPr>
        <w:t>алистов администрации Александровского</w:t>
      </w:r>
      <w:r w:rsidRPr="0032575A">
        <w:rPr>
          <w:sz w:val="28"/>
          <w:szCs w:val="28"/>
        </w:rPr>
        <w:t xml:space="preserve"> сельсовета с заявителями.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беспрепятственного входа в объекты и выхода из них;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tgtFrame="_blank" w:history="1">
        <w:r w:rsidRPr="0032575A">
          <w:rPr>
            <w:rStyle w:val="s3"/>
            <w:sz w:val="28"/>
            <w:szCs w:val="28"/>
          </w:rPr>
          <w:t>приказом</w:t>
        </w:r>
      </w:hyperlink>
      <w:r w:rsidRPr="0032575A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>., регистрационный № 38115).</w:t>
      </w:r>
    </w:p>
    <w:p w:rsidR="005A7B20" w:rsidRPr="0032575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2). Помещение для приема заявителей, имеющих инвалидность, должно соответствовать следующим требованиям: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обязательное наличие справочно-информационной службы; 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кв.м.</w:t>
      </w:r>
    </w:p>
    <w:p w:rsidR="005A7B20" w:rsidRPr="0032575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5A7B20" w:rsidRPr="0032575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К информационным стендам должна быть обеспечена возможность свободного доступа граждан».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A7B20" w:rsidRPr="0032575A" w:rsidRDefault="005A7B20" w:rsidP="005A7B20">
      <w:pPr>
        <w:rPr>
          <w:sz w:val="28"/>
          <w:szCs w:val="28"/>
        </w:rPr>
      </w:pPr>
      <w:bookmarkStart w:id="1" w:name="Par0"/>
      <w:bookmarkEnd w:id="1"/>
      <w:r w:rsidRPr="0032575A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lastRenderedPageBreak/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5A7B20" w:rsidRPr="0032575A" w:rsidRDefault="005A7B20" w:rsidP="005A7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A7B20" w:rsidRPr="0032575A" w:rsidRDefault="005A7B20" w:rsidP="005A7B20">
      <w:pPr>
        <w:rPr>
          <w:sz w:val="28"/>
          <w:szCs w:val="28"/>
        </w:rPr>
      </w:pPr>
      <w:r w:rsidRPr="0032575A"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A7B20" w:rsidRPr="0032575A" w:rsidRDefault="005A7B20" w:rsidP="005A7B20">
      <w:pPr>
        <w:rPr>
          <w:sz w:val="28"/>
          <w:szCs w:val="28"/>
        </w:rPr>
      </w:pPr>
    </w:p>
    <w:p w:rsidR="005A7B20" w:rsidRDefault="005A7B20" w:rsidP="005A7B20"/>
    <w:p w:rsidR="005A7B20" w:rsidRDefault="005A7B20" w:rsidP="005A7B20"/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0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5A7B20"/>
    <w:rsid w:val="00603F05"/>
    <w:rsid w:val="00676329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E8783A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C5A0-EE2A-40AE-8845-184DC6B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A7B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1">
    <w:name w:val="s1"/>
    <w:basedOn w:val="a0"/>
    <w:rsid w:val="005A7B20"/>
    <w:rPr>
      <w:rFonts w:cs="Times New Roman"/>
    </w:rPr>
  </w:style>
  <w:style w:type="character" w:customStyle="1" w:styleId="s3">
    <w:name w:val="s3"/>
    <w:basedOn w:val="a0"/>
    <w:rsid w:val="005A7B20"/>
    <w:rPr>
      <w:rFonts w:cs="Times New Roman"/>
    </w:rPr>
  </w:style>
  <w:style w:type="character" w:customStyle="1" w:styleId="s4">
    <w:name w:val="s4"/>
    <w:basedOn w:val="a0"/>
    <w:rsid w:val="005A7B20"/>
    <w:rPr>
      <w:rFonts w:cs="Times New Roman"/>
    </w:rPr>
  </w:style>
  <w:style w:type="character" w:customStyle="1" w:styleId="20">
    <w:name w:val="Заголовок 2 Знак"/>
    <w:basedOn w:val="a0"/>
    <w:link w:val="2"/>
    <w:semiHidden/>
    <w:locked/>
    <w:rsid w:val="005A7B2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rsid w:val="005A7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EB44FE0D49D2D642FD38FE516EA67F10DE5C9B431971120D4510BB6841PCYAI%26ts%3D1478788168%26uid%3D7626011691476286399&amp;sign=73b4165dafc82b311c88ccf7439efbb1&amp;keyno=1" TargetMode="External"/><Relationship Id="rId4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8270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https://clck.yandex.ru/redir/dv/*data=url%3Dconsultantplus%253A%252F%252Foffline%252Fref%253DEB44FE0D49D2D642FD38FE516EA67F10DE5C9B431971120D4510BB6841PCYAI%26ts%3D1478788168%26uid%3D7626011691476286399&amp;sign=73b4165dafc82b311c88ccf7439efbb1&amp;keyno=1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2016-12-31T05:35:00Z</dcterms:created>
  <dcterms:modified xsi:type="dcterms:W3CDTF">2016-12-31T05:35:00Z</dcterms:modified>
</cp:coreProperties>
</file>