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F1D" w:rsidRDefault="00C90F1D" w:rsidP="00C90F1D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ОРЕНБУРГСКАЯ ОБЛАСТЬ</w:t>
      </w:r>
    </w:p>
    <w:p w:rsidR="00C90F1D" w:rsidRPr="00CC7CB3" w:rsidRDefault="00C90F1D" w:rsidP="00C90F1D">
      <w:pPr>
        <w:jc w:val="center"/>
        <w:rPr>
          <w:sz w:val="28"/>
          <w:szCs w:val="28"/>
        </w:rPr>
      </w:pPr>
      <w:r w:rsidRPr="00CC7CB3">
        <w:rPr>
          <w:sz w:val="28"/>
          <w:szCs w:val="28"/>
        </w:rPr>
        <w:t>СОВЕТ ДЕПУТАТОВ МУНИЦИПАЛЬНОГО ОБРАЗОВАНИЯ АЛЕКСАНДРОВСКИЙ СЕЛЬСОВЕТ САРАКТАШСКОГО РАЙОНА ОРЕНБУРГСКОЙ ОБЛАСТИ ТРЕТЬЕГО СОЗЫВА</w:t>
      </w:r>
    </w:p>
    <w:p w:rsidR="00C90F1D" w:rsidRPr="00CC7CB3" w:rsidRDefault="00C90F1D" w:rsidP="00C90F1D">
      <w:pPr>
        <w:rPr>
          <w:b/>
          <w:sz w:val="28"/>
          <w:szCs w:val="28"/>
        </w:rPr>
      </w:pPr>
    </w:p>
    <w:p w:rsidR="00C90F1D" w:rsidRDefault="00C90F1D" w:rsidP="00C90F1D">
      <w:pPr>
        <w:pStyle w:val="1"/>
        <w:rPr>
          <w:b w:val="0"/>
          <w:sz w:val="28"/>
        </w:rPr>
      </w:pPr>
      <w:r>
        <w:rPr>
          <w:b w:val="0"/>
          <w:sz w:val="28"/>
        </w:rPr>
        <w:t>Р Е Ш Е Н И Е</w:t>
      </w:r>
    </w:p>
    <w:p w:rsidR="00C90F1D" w:rsidRDefault="00C90F1D" w:rsidP="00C90F1D">
      <w:pPr>
        <w:jc w:val="center"/>
        <w:rPr>
          <w:sz w:val="28"/>
          <w:szCs w:val="28"/>
        </w:rPr>
      </w:pPr>
      <w:r>
        <w:rPr>
          <w:sz w:val="28"/>
          <w:szCs w:val="28"/>
        </w:rPr>
        <w:t>одиннадцатого заседания Совета депутатов</w:t>
      </w:r>
    </w:p>
    <w:p w:rsidR="00C90F1D" w:rsidRDefault="00C90F1D" w:rsidP="00C90F1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образования Александровский сельсовет</w:t>
      </w:r>
    </w:p>
    <w:p w:rsidR="00C90F1D" w:rsidRDefault="00C90F1D" w:rsidP="00C90F1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третьего созыва </w:t>
      </w:r>
    </w:p>
    <w:p w:rsidR="00C90F1D" w:rsidRDefault="00C90F1D" w:rsidP="00C90F1D">
      <w:pPr>
        <w:rPr>
          <w:sz w:val="16"/>
          <w:szCs w:val="16"/>
        </w:rPr>
      </w:pPr>
    </w:p>
    <w:p w:rsidR="00C90F1D" w:rsidRDefault="00C90F1D" w:rsidP="00C90F1D">
      <w:pPr>
        <w:ind w:right="326"/>
        <w:rPr>
          <w:sz w:val="28"/>
        </w:rPr>
      </w:pPr>
      <w:r>
        <w:rPr>
          <w:sz w:val="28"/>
        </w:rPr>
        <w:t xml:space="preserve">№ 37                                                                          от 02 сентября 2016 года           </w:t>
      </w:r>
    </w:p>
    <w:p w:rsidR="00C90F1D" w:rsidRDefault="00C90F1D" w:rsidP="00C90F1D">
      <w:pPr>
        <w:jc w:val="center"/>
        <w:rPr>
          <w:sz w:val="16"/>
          <w:szCs w:val="16"/>
        </w:rPr>
      </w:pPr>
    </w:p>
    <w:tbl>
      <w:tblPr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2"/>
      </w:tblGrid>
      <w:tr w:rsidR="00C90F1D" w:rsidTr="00C90F1D">
        <w:trPr>
          <w:jc w:val="center"/>
        </w:trPr>
        <w:tc>
          <w:tcPr>
            <w:tcW w:w="6172" w:type="dxa"/>
          </w:tcPr>
          <w:p w:rsidR="00C90F1D" w:rsidRDefault="00C90F1D" w:rsidP="00C90F1D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Об утверждении Положения о гербе муниципального образования Александровский сельсовет Саракташского района Оренбургской области</w:t>
            </w:r>
          </w:p>
        </w:tc>
      </w:tr>
    </w:tbl>
    <w:p w:rsidR="00C90F1D" w:rsidRDefault="00C90F1D" w:rsidP="00C90F1D">
      <w:pPr>
        <w:pStyle w:val="a3"/>
        <w:tabs>
          <w:tab w:val="clear" w:pos="4677"/>
          <w:tab w:val="clear" w:pos="9355"/>
        </w:tabs>
      </w:pPr>
    </w:p>
    <w:p w:rsidR="00C90F1D" w:rsidRDefault="00C90F1D" w:rsidP="00C90F1D">
      <w:pPr>
        <w:ind w:right="326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9 Федерального Закона от 6 октября 2003 года № 131-ФЗ «Об общих принципах организации местного самоуправления в Российской Федерации», статьями 3, 21 Устава муниципального образования Александровский сельсовет Саракташского района Оренбургской области,</w:t>
      </w:r>
    </w:p>
    <w:p w:rsidR="00C90F1D" w:rsidRDefault="00C90F1D" w:rsidP="00C90F1D">
      <w:pPr>
        <w:pStyle w:val="2"/>
        <w:ind w:firstLine="851"/>
        <w:jc w:val="left"/>
        <w:rPr>
          <w:sz w:val="16"/>
          <w:szCs w:val="16"/>
        </w:rPr>
      </w:pPr>
    </w:p>
    <w:p w:rsidR="00C90F1D" w:rsidRPr="003E6EF8" w:rsidRDefault="00C90F1D" w:rsidP="00C90F1D">
      <w:pPr>
        <w:pStyle w:val="2"/>
        <w:jc w:val="left"/>
        <w:rPr>
          <w:sz w:val="28"/>
          <w:szCs w:val="28"/>
        </w:rPr>
      </w:pPr>
      <w:r>
        <w:t xml:space="preserve">           </w:t>
      </w:r>
      <w:r w:rsidRPr="003E6EF8">
        <w:rPr>
          <w:sz w:val="28"/>
          <w:szCs w:val="28"/>
        </w:rPr>
        <w:t>Совет депутатов Александровского сельсовета</w:t>
      </w:r>
    </w:p>
    <w:p w:rsidR="00C90F1D" w:rsidRDefault="00C90F1D" w:rsidP="00C90F1D">
      <w:pPr>
        <w:pStyle w:val="20"/>
        <w:rPr>
          <w:sz w:val="28"/>
        </w:rPr>
      </w:pPr>
      <w:r>
        <w:rPr>
          <w:sz w:val="28"/>
        </w:rPr>
        <w:t>Р Е Ш И Л:</w:t>
      </w:r>
    </w:p>
    <w:p w:rsidR="00C90F1D" w:rsidRDefault="00C90F1D" w:rsidP="00C90F1D">
      <w:pPr>
        <w:pStyle w:val="20"/>
        <w:rPr>
          <w:sz w:val="16"/>
          <w:szCs w:val="16"/>
        </w:rPr>
      </w:pPr>
    </w:p>
    <w:p w:rsidR="00C90F1D" w:rsidRDefault="00C90F1D" w:rsidP="00C90F1D">
      <w:pPr>
        <w:ind w:right="326" w:firstLine="709"/>
        <w:jc w:val="both"/>
        <w:rPr>
          <w:sz w:val="28"/>
        </w:rPr>
      </w:pPr>
      <w:r>
        <w:rPr>
          <w:sz w:val="28"/>
        </w:rPr>
        <w:t>1.  Утвердить Положение о гербе муниципального образования Александровский сельсовет Саракташского района Оренбургской области согласно приложению № 1.</w:t>
      </w:r>
    </w:p>
    <w:p w:rsidR="00C90F1D" w:rsidRDefault="00C90F1D" w:rsidP="00C90F1D">
      <w:pPr>
        <w:ind w:right="326" w:firstLine="709"/>
        <w:jc w:val="both"/>
        <w:rPr>
          <w:sz w:val="28"/>
        </w:rPr>
      </w:pPr>
      <w:r>
        <w:rPr>
          <w:sz w:val="28"/>
        </w:rPr>
        <w:t>2. Утвердить рисунок герба муниципального образования Александровский сельсовет Саракташского района Оренбургской области (в многоцветном в виде гербового щита, многоцветном в виде коронованного гербового щита, одноцветном и одноцветном с использованием условной штриховки для обозначения цветов, вариантах (приложения 2, 3, 4, 5).</w:t>
      </w:r>
    </w:p>
    <w:p w:rsidR="00C90F1D" w:rsidRDefault="00C90F1D" w:rsidP="00C90F1D">
      <w:pPr>
        <w:ind w:right="326" w:firstLine="709"/>
        <w:jc w:val="both"/>
        <w:rPr>
          <w:sz w:val="28"/>
        </w:rPr>
      </w:pPr>
      <w:r>
        <w:rPr>
          <w:sz w:val="28"/>
        </w:rPr>
        <w:t>3. Поручить администрации муниципального образования Александровский сельсовет Саракташского района зарегистрировать официальный символ (Герб) муниципального образования Александровский сельсовет Саракташского района Оренбургской области в порядке, установленном законодательством Российской Федерации;</w:t>
      </w:r>
    </w:p>
    <w:p w:rsidR="00C90F1D" w:rsidRPr="004976D3" w:rsidRDefault="00C90F1D" w:rsidP="00C90F1D">
      <w:pPr>
        <w:rPr>
          <w:sz w:val="28"/>
          <w:szCs w:val="28"/>
        </w:rPr>
      </w:pPr>
      <w:r>
        <w:rPr>
          <w:sz w:val="28"/>
        </w:rPr>
        <w:t xml:space="preserve">         4. Контроль за исполнением данного решения возложить на постоянную </w:t>
      </w:r>
      <w:r>
        <w:rPr>
          <w:sz w:val="28"/>
          <w:szCs w:val="28"/>
        </w:rPr>
        <w:t>комиссию по мандатным вопросам, вопросам местного самоуправления, законности, правопорядка (Пешкова О.В.)</w:t>
      </w:r>
    </w:p>
    <w:p w:rsidR="00C90F1D" w:rsidRDefault="00C90F1D" w:rsidP="00C90F1D">
      <w:pPr>
        <w:ind w:right="326"/>
        <w:jc w:val="both"/>
        <w:rPr>
          <w:sz w:val="28"/>
        </w:rPr>
      </w:pPr>
      <w:r>
        <w:rPr>
          <w:sz w:val="28"/>
        </w:rPr>
        <w:t xml:space="preserve">         5. Настоящее решение вступает в силу со дня подписания и подлежит  опубликованию путём размещения на официальном сайте администрации Александровского сельсовета.</w:t>
      </w:r>
    </w:p>
    <w:p w:rsidR="00C90F1D" w:rsidRDefault="00C90F1D" w:rsidP="00C90F1D">
      <w:pPr>
        <w:ind w:right="326"/>
        <w:jc w:val="both"/>
        <w:rPr>
          <w:sz w:val="28"/>
          <w:szCs w:val="28"/>
        </w:rPr>
      </w:pPr>
    </w:p>
    <w:p w:rsidR="00C90F1D" w:rsidRDefault="00C90F1D" w:rsidP="00C90F1D">
      <w:pPr>
        <w:ind w:right="3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Глава муниципального образования</w:t>
      </w:r>
    </w:p>
    <w:p w:rsidR="00C90F1D" w:rsidRDefault="00C90F1D" w:rsidP="00C90F1D">
      <w:pPr>
        <w:ind w:right="326"/>
        <w:jc w:val="both"/>
        <w:rPr>
          <w:sz w:val="28"/>
          <w:szCs w:val="28"/>
        </w:rPr>
      </w:pPr>
      <w:r>
        <w:rPr>
          <w:sz w:val="28"/>
          <w:szCs w:val="28"/>
        </w:rPr>
        <w:t>Александровский сельсовет                                                   А.С. Ельчанин</w:t>
      </w:r>
    </w:p>
    <w:p w:rsidR="00C90F1D" w:rsidRDefault="00C90F1D" w:rsidP="00C90F1D">
      <w:pPr>
        <w:rPr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7938"/>
      </w:tblGrid>
      <w:tr w:rsidR="00C90F1D" w:rsidTr="00C90F1D">
        <w:tc>
          <w:tcPr>
            <w:tcW w:w="1526" w:type="dxa"/>
          </w:tcPr>
          <w:p w:rsidR="00C90F1D" w:rsidRDefault="00C90F1D" w:rsidP="00C90F1D">
            <w:pPr>
              <w:rPr>
                <w:sz w:val="28"/>
              </w:rPr>
            </w:pPr>
            <w:r>
              <w:rPr>
                <w:sz w:val="28"/>
              </w:rPr>
              <w:t>Разослано:</w:t>
            </w:r>
          </w:p>
        </w:tc>
        <w:tc>
          <w:tcPr>
            <w:tcW w:w="7938" w:type="dxa"/>
          </w:tcPr>
          <w:p w:rsidR="00C90F1D" w:rsidRDefault="00C90F1D" w:rsidP="00C90F1D">
            <w:pPr>
              <w:jc w:val="both"/>
              <w:rPr>
                <w:sz w:val="28"/>
              </w:rPr>
            </w:pPr>
            <w:r>
              <w:rPr>
                <w:sz w:val="28"/>
              </w:rPr>
              <w:t>администрация сельсовета, прокурору района</w:t>
            </w:r>
          </w:p>
        </w:tc>
      </w:tr>
    </w:tbl>
    <w:p w:rsidR="00C90F1D" w:rsidRDefault="00C90F1D" w:rsidP="00C90F1D">
      <w:r>
        <w:t xml:space="preserve"> </w:t>
      </w: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738"/>
        <w:gridCol w:w="4833"/>
      </w:tblGrid>
      <w:tr w:rsidR="00C90F1D" w:rsidTr="00C90F1D">
        <w:tc>
          <w:tcPr>
            <w:tcW w:w="4923" w:type="dxa"/>
          </w:tcPr>
          <w:p w:rsidR="00C90F1D" w:rsidRDefault="00C90F1D" w:rsidP="00C90F1D">
            <w:pPr>
              <w:rPr>
                <w:sz w:val="28"/>
                <w:szCs w:val="28"/>
              </w:rPr>
            </w:pPr>
          </w:p>
        </w:tc>
        <w:tc>
          <w:tcPr>
            <w:tcW w:w="4931" w:type="dxa"/>
          </w:tcPr>
          <w:p w:rsidR="00C90F1D" w:rsidRDefault="00C90F1D" w:rsidP="00C90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1</w:t>
            </w:r>
          </w:p>
          <w:p w:rsidR="00C90F1D" w:rsidRDefault="00C90F1D" w:rsidP="00C90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Совета депутатов Александровского сельсовета</w:t>
            </w:r>
          </w:p>
          <w:p w:rsidR="00C90F1D" w:rsidRDefault="00C90F1D" w:rsidP="00C90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02.09.2016 года № 37</w:t>
            </w:r>
          </w:p>
        </w:tc>
      </w:tr>
    </w:tbl>
    <w:p w:rsidR="00C90F1D" w:rsidRDefault="00C90F1D" w:rsidP="00C90F1D">
      <w:pPr>
        <w:rPr>
          <w:sz w:val="28"/>
          <w:szCs w:val="28"/>
        </w:rPr>
      </w:pPr>
    </w:p>
    <w:p w:rsidR="00C90F1D" w:rsidRDefault="00C90F1D" w:rsidP="00C90F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Л О Ж Е Н И Е</w:t>
      </w:r>
    </w:p>
    <w:p w:rsidR="00C90F1D" w:rsidRDefault="00C90F1D" w:rsidP="00C90F1D">
      <w:pPr>
        <w:jc w:val="center"/>
        <w:rPr>
          <w:sz w:val="28"/>
          <w:szCs w:val="28"/>
        </w:rPr>
      </w:pPr>
      <w:r>
        <w:rPr>
          <w:sz w:val="28"/>
          <w:szCs w:val="28"/>
        </w:rPr>
        <w:t>о гербе муниципального образования Александровский сельсовет</w:t>
      </w:r>
    </w:p>
    <w:p w:rsidR="00C90F1D" w:rsidRDefault="00C90F1D" w:rsidP="00C90F1D">
      <w:pPr>
        <w:jc w:val="center"/>
        <w:rPr>
          <w:sz w:val="28"/>
          <w:szCs w:val="28"/>
        </w:rPr>
      </w:pPr>
      <w:r>
        <w:rPr>
          <w:sz w:val="28"/>
          <w:szCs w:val="28"/>
        </w:rPr>
        <w:t>Саракташского района Оренбургской области</w:t>
      </w:r>
    </w:p>
    <w:p w:rsidR="00C90F1D" w:rsidRDefault="00C90F1D" w:rsidP="00C90F1D">
      <w:pPr>
        <w:jc w:val="center"/>
        <w:rPr>
          <w:sz w:val="28"/>
          <w:szCs w:val="28"/>
        </w:rPr>
      </w:pPr>
    </w:p>
    <w:p w:rsidR="00C90F1D" w:rsidRDefault="00C90F1D" w:rsidP="00C90F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Положение о гербе муниципального образования Александровский сельсовет Саракташского района Оренбургской области (далее – Положение) регулирует, устанавливает и закрепляет гербовую символику муниципального образования Александровский сельсовет Саракташского района Оренбургской области, его описание и порядок официального использования.</w:t>
      </w:r>
    </w:p>
    <w:p w:rsidR="00C90F1D" w:rsidRDefault="00C90F1D" w:rsidP="00C90F1D">
      <w:pPr>
        <w:ind w:firstLine="709"/>
        <w:jc w:val="both"/>
        <w:rPr>
          <w:sz w:val="16"/>
          <w:szCs w:val="16"/>
        </w:rPr>
      </w:pPr>
    </w:p>
    <w:p w:rsidR="00C90F1D" w:rsidRDefault="00C90F1D" w:rsidP="00C90F1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C90F1D" w:rsidRDefault="00C90F1D" w:rsidP="00C90F1D">
      <w:pPr>
        <w:ind w:firstLine="709"/>
        <w:jc w:val="center"/>
        <w:rPr>
          <w:sz w:val="16"/>
          <w:szCs w:val="16"/>
        </w:rPr>
      </w:pPr>
    </w:p>
    <w:p w:rsidR="00C90F1D" w:rsidRDefault="00C90F1D" w:rsidP="00C90F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Герб муниципального образования Александровский сельсовет Саракташского района Оренбургской области (далее – герб Александровского сельсовета) составлен по правилам и соответствующим традициям геральдики, и отражает исторические, культурные, социально-экономические, национальные и иные местные традиции.</w:t>
      </w:r>
    </w:p>
    <w:p w:rsidR="00C90F1D" w:rsidRDefault="00C90F1D" w:rsidP="00C90F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Положение о гербе Александровского сельсовета и рисунки герба Александровского сельсовета в многоцветном и одноцветном вариантах и текст описания хранятся в администрации Александровского сельсовета Саракташского района и доступны для ознакомления всем заинтересованным лицам.</w:t>
      </w:r>
    </w:p>
    <w:p w:rsidR="00C90F1D" w:rsidRDefault="00C90F1D" w:rsidP="00C90F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Жители муниципального образования Александровский сельсовет Саракташского района, а также иные лица, находящиеся на территории муниципального образования Александровский сельсовет Саракташского района, обязаны уважать герб Александровского сельсовета.</w:t>
      </w:r>
    </w:p>
    <w:p w:rsidR="00C90F1D" w:rsidRDefault="00C90F1D" w:rsidP="00C90F1D">
      <w:pPr>
        <w:ind w:firstLine="709"/>
        <w:jc w:val="both"/>
        <w:rPr>
          <w:sz w:val="16"/>
          <w:szCs w:val="16"/>
        </w:rPr>
      </w:pPr>
    </w:p>
    <w:p w:rsidR="00C90F1D" w:rsidRDefault="00C90F1D" w:rsidP="00C90F1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Статус герба Александровского сельсовета</w:t>
      </w:r>
    </w:p>
    <w:p w:rsidR="00C90F1D" w:rsidRDefault="00C90F1D" w:rsidP="00C90F1D">
      <w:pPr>
        <w:ind w:firstLine="709"/>
        <w:jc w:val="center"/>
        <w:rPr>
          <w:sz w:val="16"/>
          <w:szCs w:val="16"/>
        </w:rPr>
      </w:pPr>
    </w:p>
    <w:p w:rsidR="00C90F1D" w:rsidRDefault="00C90F1D" w:rsidP="00C90F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Герб Александровского сельсовета является официальным символом муниципального образования Александровский сельсовет Саракташского района.</w:t>
      </w:r>
    </w:p>
    <w:p w:rsidR="00C90F1D" w:rsidRDefault="00C90F1D" w:rsidP="00C90F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Герб Александровского сельсовета подлежит внесению в Государственный геральдический регистр Российской Федерации.</w:t>
      </w:r>
    </w:p>
    <w:p w:rsidR="00C90F1D" w:rsidRDefault="00C90F1D" w:rsidP="00C90F1D">
      <w:pPr>
        <w:ind w:firstLine="709"/>
        <w:jc w:val="both"/>
        <w:rPr>
          <w:sz w:val="16"/>
          <w:szCs w:val="16"/>
        </w:rPr>
      </w:pPr>
    </w:p>
    <w:p w:rsidR="00C90F1D" w:rsidRDefault="00C90F1D" w:rsidP="00C90F1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 Описание и обоснование символики герба Александровского сельсовета</w:t>
      </w:r>
    </w:p>
    <w:p w:rsidR="00C90F1D" w:rsidRDefault="00C90F1D" w:rsidP="00C90F1D">
      <w:pPr>
        <w:ind w:firstLine="709"/>
        <w:jc w:val="center"/>
        <w:rPr>
          <w:sz w:val="16"/>
          <w:szCs w:val="16"/>
        </w:rPr>
      </w:pPr>
    </w:p>
    <w:p w:rsidR="00C90F1D" w:rsidRDefault="00C90F1D" w:rsidP="00C90F1D">
      <w:pPr>
        <w:ind w:firstLine="709"/>
        <w:jc w:val="both"/>
        <w:rPr>
          <w:sz w:val="24"/>
          <w:szCs w:val="24"/>
        </w:rPr>
      </w:pPr>
      <w:r>
        <w:rPr>
          <w:sz w:val="28"/>
          <w:szCs w:val="28"/>
        </w:rPr>
        <w:t>3.1. Геральдическое описание герба Александровского сельсовета:</w:t>
      </w:r>
    </w:p>
    <w:p w:rsidR="00C90F1D" w:rsidRPr="004976D3" w:rsidRDefault="00C90F1D" w:rsidP="00C90F1D">
      <w:pPr>
        <w:pStyle w:val="a4"/>
        <w:rPr>
          <w:color w:val="auto"/>
        </w:rPr>
      </w:pPr>
      <w:r w:rsidRPr="004976D3">
        <w:rPr>
          <w:color w:val="auto"/>
        </w:rPr>
        <w:t>В золотом поле, обременённая посередине гранёной золотой звездой о восьми прямых лучах, лазоревая звезда о двенадцати волнистых широких не сужающихся лучах, каждый из которых обременён тремя продольными серебряными волнистыми поясками, сужающимися к центру звезды.</w:t>
      </w:r>
    </w:p>
    <w:p w:rsidR="00C90F1D" w:rsidRPr="004976D3" w:rsidRDefault="00C90F1D" w:rsidP="00C90F1D">
      <w:pPr>
        <w:pStyle w:val="a4"/>
        <w:rPr>
          <w:color w:val="auto"/>
        </w:rPr>
      </w:pPr>
      <w:r w:rsidRPr="004976D3">
        <w:rPr>
          <w:color w:val="auto"/>
        </w:rPr>
        <w:t xml:space="preserve"> Герб в соответствии с Методическими рекомендациями по разработке и использованию официальных символов муниципальных образований (Раздел 2, Глава VIII, п.п. 45-46), утвержденными геральдическим Советом при Президенте Российской Федерации 28.06.2006 года может воспроизводиться со статусной короной установленного образца. </w:t>
      </w:r>
    </w:p>
    <w:p w:rsidR="00C90F1D" w:rsidRPr="004976D3" w:rsidRDefault="00C90F1D" w:rsidP="00C90F1D">
      <w:pPr>
        <w:ind w:firstLine="709"/>
        <w:jc w:val="both"/>
        <w:rPr>
          <w:sz w:val="24"/>
          <w:szCs w:val="24"/>
        </w:rPr>
      </w:pPr>
      <w:r w:rsidRPr="004976D3">
        <w:rPr>
          <w:sz w:val="24"/>
          <w:szCs w:val="24"/>
        </w:rPr>
        <w:t> </w:t>
      </w:r>
    </w:p>
    <w:p w:rsidR="00C90F1D" w:rsidRPr="004976D3" w:rsidRDefault="00C90F1D" w:rsidP="00C90F1D">
      <w:pPr>
        <w:pStyle w:val="a4"/>
        <w:rPr>
          <w:color w:val="auto"/>
        </w:rPr>
      </w:pPr>
      <w:r w:rsidRPr="004976D3">
        <w:rPr>
          <w:color w:val="auto"/>
        </w:rPr>
        <w:t>3.2. Обоснование символики герба Александровского сельсовета:</w:t>
      </w:r>
    </w:p>
    <w:p w:rsidR="00C90F1D" w:rsidRPr="004976D3" w:rsidRDefault="00C90F1D" w:rsidP="00C90F1D">
      <w:pPr>
        <w:ind w:firstLine="709"/>
        <w:jc w:val="both"/>
        <w:rPr>
          <w:sz w:val="28"/>
          <w:szCs w:val="28"/>
        </w:rPr>
      </w:pPr>
    </w:p>
    <w:p w:rsidR="00C90F1D" w:rsidRPr="004976D3" w:rsidRDefault="00C90F1D" w:rsidP="00C90F1D">
      <w:pPr>
        <w:pStyle w:val="a4"/>
        <w:rPr>
          <w:color w:val="auto"/>
        </w:rPr>
      </w:pPr>
      <w:r w:rsidRPr="004976D3">
        <w:rPr>
          <w:color w:val="auto"/>
        </w:rPr>
        <w:t>Реки и ручьи в окрестностях Александровки расположены в виде своеобразной звезды. Если посмотреть на карту поселения с птичьего полёта, то видно, что уже в границах села Александровка слияние рек Средняя Чебенька и Раковка образуют характерную трёхстороннюю вилку, на границах села появляются ответвления: ручей Тарасов, река Сюрюк, чуть дальше лучи воображаемой звезды далее дробятся: р. Грязнушка, Суходол, ручей Сухой и  другие, всего 12. При этом направление течение рек и ручьев, как правило, радиальное к селу или от села Александровка. При определенной фантазии можно представить гидрографическую карту Александровского сельсовета в виде 12-конечной звезды. Именно в виде лазоревой с серебром 12-лучевой звезды и представлена условная карта рек сельсовета в гербе Александровского сельсовета.  Лазоревый и серебряный цвета звезды обозначают водные ресурсы сельсовета.</w:t>
      </w:r>
    </w:p>
    <w:p w:rsidR="00C90F1D" w:rsidRPr="004976D3" w:rsidRDefault="00C90F1D" w:rsidP="00C90F1D">
      <w:pPr>
        <w:ind w:firstLine="709"/>
        <w:jc w:val="both"/>
        <w:rPr>
          <w:sz w:val="28"/>
          <w:szCs w:val="28"/>
        </w:rPr>
      </w:pPr>
      <w:r w:rsidRPr="004976D3">
        <w:rPr>
          <w:sz w:val="28"/>
          <w:szCs w:val="28"/>
        </w:rPr>
        <w:t>Село Александровка была основана крестьянами, переселенными наказным атаманом Оренбургского казачьего войска помещиком Егором Николаевичем Тимашевым, а название новое поселение получило в честь родившегося в 1818 году в семье Тимашевых сына Александра.  Как известно, гербом дворян Тимашевых было изображение в красном поле плывущего лебедя,  пронзенного стрелой, над которым золотая восьмиугольная звезда (Общий гербовник дворянских родов Российской империи, ч.4,  с 75).</w:t>
      </w:r>
    </w:p>
    <w:p w:rsidR="00C90F1D" w:rsidRPr="004976D3" w:rsidRDefault="00C90F1D" w:rsidP="00C90F1D">
      <w:pPr>
        <w:ind w:firstLine="709"/>
        <w:jc w:val="both"/>
        <w:rPr>
          <w:sz w:val="28"/>
          <w:szCs w:val="28"/>
        </w:rPr>
      </w:pPr>
      <w:r w:rsidRPr="004976D3">
        <w:rPr>
          <w:sz w:val="28"/>
          <w:szCs w:val="28"/>
        </w:rPr>
        <w:t xml:space="preserve">Звездочка традиционно в генеалогии обозначает дату рождения. В гербе Александровского сельсовета восьмилучевая звездочка символизирует </w:t>
      </w:r>
    </w:p>
    <w:p w:rsidR="00C90F1D" w:rsidRPr="004976D3" w:rsidRDefault="00C90F1D" w:rsidP="00C90F1D">
      <w:pPr>
        <w:ind w:firstLine="709"/>
        <w:jc w:val="both"/>
        <w:rPr>
          <w:sz w:val="28"/>
          <w:szCs w:val="28"/>
        </w:rPr>
      </w:pPr>
      <w:r w:rsidRPr="004976D3">
        <w:rPr>
          <w:sz w:val="28"/>
          <w:szCs w:val="28"/>
        </w:rPr>
        <w:t xml:space="preserve">- во-первых рождение нового села в 1818 году на берегах Средней Чебеньки, </w:t>
      </w:r>
    </w:p>
    <w:p w:rsidR="00C90F1D" w:rsidRPr="004976D3" w:rsidRDefault="00C90F1D" w:rsidP="00C90F1D">
      <w:pPr>
        <w:ind w:firstLine="709"/>
        <w:jc w:val="both"/>
        <w:rPr>
          <w:sz w:val="28"/>
          <w:szCs w:val="28"/>
        </w:rPr>
      </w:pPr>
      <w:r w:rsidRPr="004976D3">
        <w:rPr>
          <w:sz w:val="28"/>
          <w:szCs w:val="28"/>
        </w:rPr>
        <w:t>- во-вторых - наименование этого села в честь родившегося в том же году наследника рода Тимашевых;</w:t>
      </w:r>
    </w:p>
    <w:p w:rsidR="00C90F1D" w:rsidRPr="004976D3" w:rsidRDefault="00C90F1D" w:rsidP="00C90F1D">
      <w:pPr>
        <w:pStyle w:val="a4"/>
        <w:rPr>
          <w:rFonts w:ascii="Arial" w:hAnsi="Arial" w:cs="Arial"/>
          <w:color w:val="auto"/>
        </w:rPr>
      </w:pPr>
      <w:r w:rsidRPr="004976D3">
        <w:rPr>
          <w:color w:val="auto"/>
        </w:rPr>
        <w:lastRenderedPageBreak/>
        <w:t>- в третьих – как элемент дворянского герба Тимашевых – обозначает историческую память об основателях поселения Тимашевых и крестьянах, живших на территории их владений.</w:t>
      </w:r>
    </w:p>
    <w:p w:rsidR="00C90F1D" w:rsidRPr="004976D3" w:rsidRDefault="00C90F1D" w:rsidP="00C90F1D">
      <w:pPr>
        <w:ind w:firstLine="709"/>
        <w:jc w:val="both"/>
        <w:rPr>
          <w:sz w:val="28"/>
          <w:szCs w:val="28"/>
        </w:rPr>
      </w:pPr>
      <w:r w:rsidRPr="004976D3">
        <w:rPr>
          <w:sz w:val="28"/>
          <w:szCs w:val="28"/>
        </w:rPr>
        <w:t>Золотое поле щита – цвет зрелых хлебных колосьев – символизирует в гербе Александровского сельсовета сельскохозяйственное производство и достаток.</w:t>
      </w:r>
    </w:p>
    <w:p w:rsidR="00C90F1D" w:rsidRPr="004976D3" w:rsidRDefault="00C90F1D" w:rsidP="00C90F1D">
      <w:pPr>
        <w:jc w:val="both"/>
        <w:rPr>
          <w:sz w:val="28"/>
          <w:szCs w:val="28"/>
        </w:rPr>
      </w:pPr>
    </w:p>
    <w:p w:rsidR="00C90F1D" w:rsidRDefault="00C90F1D" w:rsidP="00C90F1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Порядок воспроизведения герба Александровского сельсовета</w:t>
      </w:r>
    </w:p>
    <w:p w:rsidR="00C90F1D" w:rsidRDefault="00C90F1D" w:rsidP="00C90F1D">
      <w:pPr>
        <w:ind w:firstLine="709"/>
        <w:jc w:val="center"/>
        <w:rPr>
          <w:b/>
          <w:sz w:val="28"/>
          <w:szCs w:val="28"/>
        </w:rPr>
      </w:pPr>
    </w:p>
    <w:p w:rsidR="00C90F1D" w:rsidRDefault="00C90F1D" w:rsidP="00C90F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Воспроизведение герба Александровского сельсовета, независимо от его размеров и техники исполнения, должно точно соответствовать геральдическому описанию, приведенному в п. 3.1. статьи 3 настоящего Положения. </w:t>
      </w:r>
    </w:p>
    <w:p w:rsidR="00C90F1D" w:rsidRDefault="00C90F1D" w:rsidP="00C90F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Воспроизведение герба Александровского сельсовета допускается в многоцветном и одноцветном вариантах. Изображение герба Александровского сельсовета в одноцветной версии допускается с использованием условной штриховки для обозначения цветов.</w:t>
      </w:r>
    </w:p>
    <w:p w:rsidR="00C90F1D" w:rsidRDefault="00C90F1D" w:rsidP="00C90F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Воспроизведение герба Александровского сельсовета, независимо от назначения и случая использования, допускается с дополнительным элементом (муниципальной короной) или без неё, в виде одного щита. Изображения герба как в виде одного щита, так и с муниципальной короной являются равнозначными, равноценными и равно приемлемыми во всех случаях официального использования.</w:t>
      </w:r>
    </w:p>
    <w:p w:rsidR="00C90F1D" w:rsidRDefault="00C90F1D" w:rsidP="00C90F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Ответственность за искажение рисунка герба Александровского сельсовета, или изменений композиции или цветов, выходящее за пределы геральдически допустимого, несёт исполнитель допущенных искажений или изменений.</w:t>
      </w:r>
    </w:p>
    <w:p w:rsidR="00C90F1D" w:rsidRDefault="00C90F1D" w:rsidP="00C90F1D">
      <w:pPr>
        <w:ind w:firstLine="709"/>
        <w:jc w:val="both"/>
        <w:rPr>
          <w:sz w:val="28"/>
          <w:szCs w:val="28"/>
        </w:rPr>
      </w:pPr>
    </w:p>
    <w:p w:rsidR="00C90F1D" w:rsidRDefault="00C90F1D" w:rsidP="00C90F1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Порядок официального использования герба Александровского сельсовета</w:t>
      </w:r>
    </w:p>
    <w:p w:rsidR="00C90F1D" w:rsidRDefault="00C90F1D" w:rsidP="00C90F1D">
      <w:pPr>
        <w:ind w:firstLine="709"/>
        <w:jc w:val="center"/>
        <w:rPr>
          <w:b/>
          <w:sz w:val="28"/>
          <w:szCs w:val="28"/>
        </w:rPr>
      </w:pPr>
    </w:p>
    <w:p w:rsidR="00C90F1D" w:rsidRDefault="00C90F1D" w:rsidP="00C90F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Герб Александровского сельсовета помещается:</w:t>
      </w:r>
    </w:p>
    <w:p w:rsidR="00C90F1D" w:rsidRDefault="00C90F1D" w:rsidP="00C90F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фасадах зданий органов местного самоуправления, предприятий, учреждений и организаций, находящихся в муниципальной собственности;</w:t>
      </w:r>
    </w:p>
    <w:p w:rsidR="00C90F1D" w:rsidRDefault="00C90F1D" w:rsidP="00C90F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залах заседаний органов местного самоуправления, рабочих кабинетах выборных должностных лиц местного самоуправления, предприятий, учреждений и организаций, находящихся в муниципальной собственности;</w:t>
      </w:r>
    </w:p>
    <w:p w:rsidR="00C90F1D" w:rsidRDefault="00C90F1D" w:rsidP="00C90F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указателях при въезде на территорию Саракташского района.</w:t>
      </w:r>
    </w:p>
    <w:p w:rsidR="00C90F1D" w:rsidRDefault="00C90F1D" w:rsidP="00C90F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 Герб Александровского сельсовета помещается на бланках:</w:t>
      </w:r>
    </w:p>
    <w:p w:rsidR="00C90F1D" w:rsidRDefault="00C90F1D" w:rsidP="00C90F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главы муниципального образования Александровский сельсовет Саракташского района, иных выборных и назначаемых должностных лиц местного самоуправления;</w:t>
      </w:r>
    </w:p>
    <w:p w:rsidR="00C90F1D" w:rsidRDefault="00C90F1D" w:rsidP="00C90F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представительного и иных органов местного самоуправления;</w:t>
      </w:r>
    </w:p>
    <w:p w:rsidR="00C90F1D" w:rsidRDefault="00C90F1D" w:rsidP="00C90F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руководителей предприятий, учреждений и организаций, находящихся в муниципальной собственности;</w:t>
      </w:r>
    </w:p>
    <w:p w:rsidR="00C90F1D" w:rsidRDefault="00C90F1D" w:rsidP="00C90F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нормативных правовых актов органов местного самоуправления и должностных лиц местного самоуправления;</w:t>
      </w:r>
    </w:p>
    <w:p w:rsidR="00C90F1D" w:rsidRDefault="00C90F1D" w:rsidP="00C90F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официальных изданиях органов местного самоуправления, предприятий, учреждений и организаций, находящихся в муниципальной собственности.</w:t>
      </w:r>
    </w:p>
    <w:p w:rsidR="00C90F1D" w:rsidRDefault="00C90F1D" w:rsidP="00C90F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 Герб Александровского сельсовета воспроизводится на удостоверениях:</w:t>
      </w:r>
    </w:p>
    <w:p w:rsidR="00C90F1D" w:rsidRDefault="00C90F1D" w:rsidP="00C90F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главы муниципального образования Александровский сельсовет Саракташского района;</w:t>
      </w:r>
    </w:p>
    <w:p w:rsidR="00C90F1D" w:rsidRDefault="00C90F1D" w:rsidP="00C90F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лиц, осуществляющих службу на должностях в органах местного самоуправления, муниципальных служащих, депутатов представительного органа местного самоуправления;</w:t>
      </w:r>
    </w:p>
    <w:p w:rsidR="00C90F1D" w:rsidRDefault="00C90F1D" w:rsidP="00C90F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членов иных органов местного самоуправления;</w:t>
      </w:r>
    </w:p>
    <w:p w:rsidR="00C90F1D" w:rsidRDefault="00C90F1D" w:rsidP="00C90F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служащих (работников) предприятий, учреждений и организаций, находящихся в муниципальной собственности.</w:t>
      </w:r>
    </w:p>
    <w:p w:rsidR="00C90F1D" w:rsidRDefault="00C90F1D" w:rsidP="00C90F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Герб Александровского сельсовета помещается на печатях органов местного самоуправления, предприятий, учреждений и организаций, находящихся в муниципальной собственности.</w:t>
      </w:r>
    </w:p>
    <w:p w:rsidR="00C90F1D" w:rsidRDefault="00C90F1D" w:rsidP="00C90F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 Герб Александровского сельсовета может помещаться на:</w:t>
      </w:r>
    </w:p>
    <w:p w:rsidR="00C90F1D" w:rsidRDefault="00C90F1D" w:rsidP="00C90F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отличительных знаках, наградах главы муниципального образования Александровский сельсовет Саракташского района, представительного органа местного самоуправления;</w:t>
      </w:r>
    </w:p>
    <w:p w:rsidR="00C90F1D" w:rsidRDefault="00C90F1D" w:rsidP="00C90F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транспортных средствах.</w:t>
      </w:r>
    </w:p>
    <w:p w:rsidR="00C90F1D" w:rsidRDefault="00C90F1D" w:rsidP="00C90F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5.5. Допускается размещение герба Александровского сельсовета на:</w:t>
      </w:r>
    </w:p>
    <w:p w:rsidR="00C90F1D" w:rsidRDefault="00C90F1D" w:rsidP="00C90F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изданиях печатных средств массовой информации, официальном сайте района, краеведческих изданиях муниципального образования Александровский сельсовет Саракташского района;</w:t>
      </w:r>
    </w:p>
    <w:p w:rsidR="00C90F1D" w:rsidRDefault="00C90F1D" w:rsidP="00C90F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грамотах, приглашениях, визитных карточках должностных лиц органов местного самоуправления;</w:t>
      </w:r>
    </w:p>
    <w:p w:rsidR="00C90F1D" w:rsidRDefault="00C90F1D" w:rsidP="00C90F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 также использования его в качестве геральдической основы для изготовления знаков, эмблем, иной символики, оформления районных и других зрелищных мероприятий.</w:t>
      </w:r>
    </w:p>
    <w:p w:rsidR="00C90F1D" w:rsidRDefault="00C90F1D" w:rsidP="00C90F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5.6. Порядок изготовления, использования, хранения и уничтожения бланков, печатей и иных носителей изображения герба Александровского сельсовета устанавливается постановлением администрации Александровского сельсовета Саракташского района</w:t>
      </w:r>
    </w:p>
    <w:p w:rsidR="00C90F1D" w:rsidRDefault="00C90F1D" w:rsidP="00C90F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5.7. Порядок использования герба Александровского сельсовета предприятиями, учреждениями и организациями, не находящимися в муниципальной собственности, на рекламно-сувенирной продукции, упаковке и в наружной рекламе, а также физическими лицами строится на договорной основе с администрацией Александровского сельсовета Саракташского района.</w:t>
      </w:r>
    </w:p>
    <w:p w:rsidR="00C90F1D" w:rsidRDefault="00C90F1D" w:rsidP="00C90F1D">
      <w:pPr>
        <w:pStyle w:val="21"/>
        <w:jc w:val="both"/>
        <w:rPr>
          <w:color w:val="auto"/>
        </w:rPr>
      </w:pPr>
      <w:r>
        <w:rPr>
          <w:color w:val="auto"/>
        </w:rPr>
        <w:lastRenderedPageBreak/>
        <w:t>5.8. Порядок размещения Государственного герба Российской Федерации, герба Оренбургской области, герба Саракташского района, герба Александровского сельсовета и иных гербов производится в соответствии с законодательством Российской Федерации и законодательством Оренбургской области, регулирующим правоотношения в сфере геральдического обеспечения.</w:t>
      </w:r>
    </w:p>
    <w:p w:rsidR="00C90F1D" w:rsidRDefault="00C90F1D" w:rsidP="00C90F1D">
      <w:pPr>
        <w:pStyle w:val="21"/>
        <w:jc w:val="both"/>
        <w:rPr>
          <w:color w:val="auto"/>
        </w:rPr>
      </w:pPr>
      <w:r>
        <w:rPr>
          <w:color w:val="auto"/>
        </w:rPr>
        <w:t>При одновременном размещении гербов размер герба Александровского сельсовета не может превышать размеры Государственного герба Российской Федерации, герба Оренбургской области, гербов иных субъектов Российской Федерации, герба Саракташского района.</w:t>
      </w:r>
    </w:p>
    <w:p w:rsidR="00C90F1D" w:rsidRDefault="00C90F1D" w:rsidP="00C90F1D">
      <w:pPr>
        <w:pStyle w:val="21"/>
        <w:jc w:val="both"/>
        <w:rPr>
          <w:color w:val="auto"/>
        </w:rPr>
      </w:pPr>
      <w:r>
        <w:rPr>
          <w:color w:val="auto"/>
        </w:rPr>
        <w:t>При одновременном размещении гербов высота размещения герба Александровского сельсовета не может превышать высоту размещения Государственного герба Российской Федерации, герба Оренбургской области, гербов иных субъектов Российской Федерации, герба Саракташского района.</w:t>
      </w:r>
    </w:p>
    <w:p w:rsidR="00C90F1D" w:rsidRDefault="00C90F1D" w:rsidP="00C90F1D">
      <w:pPr>
        <w:jc w:val="both"/>
        <w:rPr>
          <w:sz w:val="28"/>
          <w:szCs w:val="28"/>
        </w:rPr>
      </w:pPr>
    </w:p>
    <w:p w:rsidR="00C90F1D" w:rsidRDefault="00C90F1D" w:rsidP="00C90F1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Ответственность за нарушение настоящего Положения</w:t>
      </w:r>
    </w:p>
    <w:p w:rsidR="00C90F1D" w:rsidRDefault="00C90F1D" w:rsidP="00C90F1D">
      <w:pPr>
        <w:ind w:firstLine="709"/>
        <w:jc w:val="center"/>
        <w:rPr>
          <w:sz w:val="28"/>
          <w:szCs w:val="28"/>
        </w:rPr>
      </w:pPr>
    </w:p>
    <w:p w:rsidR="00C90F1D" w:rsidRDefault="00C90F1D" w:rsidP="00C90F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 Использование герба Александровского сельсовета с нарушением настоящего Положения, а также надругательство над гербом Александровского сельсовета влечет за собой ответственность в соответствии с законодательством Российской Федерации.</w:t>
      </w:r>
    </w:p>
    <w:p w:rsidR="00C90F1D" w:rsidRDefault="00C90F1D" w:rsidP="00C90F1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Заключительные положения</w:t>
      </w:r>
    </w:p>
    <w:p w:rsidR="00C90F1D" w:rsidRDefault="00C90F1D" w:rsidP="00C90F1D">
      <w:pPr>
        <w:ind w:firstLine="709"/>
        <w:jc w:val="center"/>
        <w:rPr>
          <w:sz w:val="28"/>
          <w:szCs w:val="28"/>
        </w:rPr>
      </w:pPr>
    </w:p>
    <w:p w:rsidR="00C90F1D" w:rsidRDefault="00C90F1D" w:rsidP="00C90F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7.1. Внесение в состав (рисунок) герба Александровского сельсовета каких-либо внешних украшений допустимо лишь в соответствии с законодательством Российской Федерации. Эти изменения должны сопровождаться пересмотром статьи 3 настоящего Положения для отражения внесенных элементов в описание.</w:t>
      </w:r>
    </w:p>
    <w:p w:rsidR="00C90F1D" w:rsidRDefault="00C90F1D" w:rsidP="00C90F1D">
      <w:pPr>
        <w:pStyle w:val="30"/>
        <w:rPr>
          <w:spacing w:val="-6"/>
        </w:rPr>
      </w:pPr>
      <w:r>
        <w:t xml:space="preserve">7.2. Все права на герб Александровского сельсовета принадлежат органам местного самоуправления муниципального образования Александровский сельсовет Саракташского района. </w:t>
      </w:r>
      <w:r>
        <w:rPr>
          <w:spacing w:val="-6"/>
        </w:rPr>
        <w:t>Герб</w:t>
      </w:r>
      <w:r>
        <w:rPr>
          <w:iCs/>
        </w:rPr>
        <w:t xml:space="preserve"> </w:t>
      </w:r>
      <w:r>
        <w:t>Александровского сельсовета</w:t>
      </w:r>
      <w:r>
        <w:rPr>
          <w:spacing w:val="-6"/>
        </w:rPr>
        <w:t xml:space="preserve"> с момента установления его Советом депутатов Александровского сельсовета в качестве официального символа Александровского сельсовета, согласно части 4 Гражданского кодекса Российской Федерации, авторским правом не охраняется.</w:t>
      </w:r>
    </w:p>
    <w:p w:rsidR="00C90F1D" w:rsidRDefault="00C90F1D" w:rsidP="00C90F1D"/>
    <w:p w:rsidR="00C90F1D" w:rsidRDefault="00C90F1D" w:rsidP="00C90F1D">
      <w: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C90F1D" w:rsidTr="00C90F1D">
        <w:tc>
          <w:tcPr>
            <w:tcW w:w="4785" w:type="dxa"/>
          </w:tcPr>
          <w:p w:rsidR="00C90F1D" w:rsidRDefault="00C90F1D" w:rsidP="00C90F1D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C90F1D" w:rsidRDefault="00C90F1D" w:rsidP="00C90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2</w:t>
            </w:r>
          </w:p>
          <w:p w:rsidR="00C90F1D" w:rsidRDefault="00C90F1D" w:rsidP="00C90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решению Совета депутатов </w:t>
            </w:r>
          </w:p>
          <w:p w:rsidR="00C90F1D" w:rsidRDefault="00C90F1D" w:rsidP="00C90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Александровского сельсовета</w:t>
            </w:r>
          </w:p>
          <w:p w:rsidR="00C90F1D" w:rsidRDefault="00C90F1D" w:rsidP="00C90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02.09.2016 года № 37</w:t>
            </w:r>
          </w:p>
        </w:tc>
      </w:tr>
    </w:tbl>
    <w:p w:rsidR="00C90F1D" w:rsidRDefault="00C90F1D" w:rsidP="00C90F1D">
      <w:pPr>
        <w:rPr>
          <w:sz w:val="28"/>
          <w:szCs w:val="28"/>
        </w:rPr>
      </w:pPr>
    </w:p>
    <w:p w:rsidR="00C90F1D" w:rsidRDefault="00C90F1D" w:rsidP="00C90F1D">
      <w:pPr>
        <w:rPr>
          <w:sz w:val="28"/>
          <w:szCs w:val="28"/>
        </w:rPr>
      </w:pPr>
    </w:p>
    <w:p w:rsidR="00C90F1D" w:rsidRDefault="00C90F1D" w:rsidP="00C90F1D">
      <w:pPr>
        <w:rPr>
          <w:sz w:val="28"/>
          <w:szCs w:val="28"/>
        </w:rPr>
      </w:pPr>
    </w:p>
    <w:p w:rsidR="00C90F1D" w:rsidRDefault="00C90F1D" w:rsidP="00C90F1D">
      <w:pPr>
        <w:pStyle w:val="3"/>
        <w:rPr>
          <w:color w:val="auto"/>
        </w:rPr>
      </w:pPr>
      <w:r>
        <w:rPr>
          <w:color w:val="auto"/>
        </w:rPr>
        <w:t>Многоцветный рисунок герба</w:t>
      </w:r>
    </w:p>
    <w:p w:rsidR="00C90F1D" w:rsidRDefault="00C90F1D" w:rsidP="00C90F1D">
      <w:pPr>
        <w:pStyle w:val="3"/>
        <w:rPr>
          <w:color w:val="auto"/>
        </w:rPr>
      </w:pPr>
      <w:r>
        <w:rPr>
          <w:color w:val="auto"/>
        </w:rPr>
        <w:t>Александровского сельсовета</w:t>
      </w:r>
    </w:p>
    <w:p w:rsidR="00C90F1D" w:rsidRDefault="00C90F1D" w:rsidP="00C90F1D">
      <w:pPr>
        <w:pStyle w:val="3"/>
        <w:rPr>
          <w:color w:val="auto"/>
        </w:rPr>
      </w:pPr>
      <w:r>
        <w:rPr>
          <w:color w:val="auto"/>
        </w:rPr>
        <w:t>(гербовый щит)</w:t>
      </w:r>
    </w:p>
    <w:p w:rsidR="00C90F1D" w:rsidRDefault="00C90F1D" w:rsidP="00C90F1D"/>
    <w:p w:rsidR="00C90F1D" w:rsidRDefault="00C90F1D" w:rsidP="00C90F1D"/>
    <w:p w:rsidR="00C90F1D" w:rsidRDefault="00C90F1D" w:rsidP="00C90F1D"/>
    <w:p w:rsidR="00C90F1D" w:rsidRDefault="00C90F1D" w:rsidP="00C90F1D"/>
    <w:p w:rsidR="00C90F1D" w:rsidRDefault="00C90F1D" w:rsidP="00C90F1D"/>
    <w:p w:rsidR="00C90F1D" w:rsidRDefault="000E4E38" w:rsidP="00C90F1D">
      <w:pPr>
        <w:pStyle w:val="3"/>
        <w:rPr>
          <w:color w:val="auto"/>
        </w:rPr>
      </w:pPr>
      <w:r>
        <w:rPr>
          <w:noProof/>
        </w:rPr>
        <w:drawing>
          <wp:inline distT="0" distB="0" distL="0" distR="0">
            <wp:extent cx="4972050" cy="6257925"/>
            <wp:effectExtent l="0" t="0" r="0" b="9525"/>
            <wp:docPr id="1" name="Рисунок 1" descr="alexx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exx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625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0F1D" w:rsidRDefault="00C90F1D" w:rsidP="00C90F1D">
      <w: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C90F1D" w:rsidTr="00C90F1D">
        <w:tc>
          <w:tcPr>
            <w:tcW w:w="4785" w:type="dxa"/>
          </w:tcPr>
          <w:p w:rsidR="00C90F1D" w:rsidRDefault="00C90F1D" w:rsidP="00C90F1D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C90F1D" w:rsidRDefault="00C90F1D" w:rsidP="00C90F1D">
            <w:pPr>
              <w:pStyle w:val="4"/>
              <w:rPr>
                <w:color w:val="auto"/>
              </w:rPr>
            </w:pPr>
            <w:r>
              <w:rPr>
                <w:color w:val="auto"/>
              </w:rPr>
              <w:t>Приложение № 3</w:t>
            </w:r>
          </w:p>
          <w:p w:rsidR="00C90F1D" w:rsidRDefault="00C90F1D" w:rsidP="00C90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Совета депутатов</w:t>
            </w:r>
          </w:p>
          <w:p w:rsidR="00C90F1D" w:rsidRDefault="00C90F1D" w:rsidP="00C90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Александровского сельсовета</w:t>
            </w:r>
          </w:p>
          <w:p w:rsidR="00C90F1D" w:rsidRDefault="00C90F1D" w:rsidP="00C90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02.09.2016 года № 37</w:t>
            </w:r>
          </w:p>
        </w:tc>
      </w:tr>
    </w:tbl>
    <w:p w:rsidR="00C90F1D" w:rsidRDefault="00C90F1D" w:rsidP="00C90F1D">
      <w:pPr>
        <w:rPr>
          <w:sz w:val="28"/>
          <w:szCs w:val="28"/>
        </w:rPr>
      </w:pPr>
    </w:p>
    <w:p w:rsidR="00C90F1D" w:rsidRDefault="00C90F1D" w:rsidP="00C90F1D">
      <w:pPr>
        <w:rPr>
          <w:sz w:val="28"/>
          <w:szCs w:val="28"/>
        </w:rPr>
      </w:pPr>
    </w:p>
    <w:p w:rsidR="00C90F1D" w:rsidRDefault="00C90F1D" w:rsidP="00C90F1D">
      <w:pPr>
        <w:rPr>
          <w:sz w:val="28"/>
          <w:szCs w:val="28"/>
        </w:rPr>
      </w:pPr>
    </w:p>
    <w:p w:rsidR="00C90F1D" w:rsidRDefault="00C90F1D" w:rsidP="00C90F1D">
      <w:pPr>
        <w:pStyle w:val="3"/>
        <w:rPr>
          <w:color w:val="auto"/>
        </w:rPr>
      </w:pPr>
      <w:r>
        <w:rPr>
          <w:color w:val="auto"/>
        </w:rPr>
        <w:t>Многоцветный рисунок герба</w:t>
      </w:r>
    </w:p>
    <w:p w:rsidR="00C90F1D" w:rsidRDefault="00C90F1D" w:rsidP="00C90F1D">
      <w:pPr>
        <w:pStyle w:val="3"/>
        <w:rPr>
          <w:color w:val="auto"/>
        </w:rPr>
      </w:pPr>
      <w:r>
        <w:rPr>
          <w:color w:val="auto"/>
        </w:rPr>
        <w:t>Александровского сельсовета</w:t>
      </w:r>
    </w:p>
    <w:p w:rsidR="00C90F1D" w:rsidRDefault="00C90F1D" w:rsidP="00C90F1D">
      <w:pPr>
        <w:pStyle w:val="3"/>
        <w:rPr>
          <w:color w:val="auto"/>
        </w:rPr>
      </w:pPr>
      <w:r>
        <w:rPr>
          <w:color w:val="auto"/>
        </w:rPr>
        <w:t>(коронованный щит)</w:t>
      </w:r>
    </w:p>
    <w:p w:rsidR="00C90F1D" w:rsidRDefault="00C90F1D" w:rsidP="00C90F1D"/>
    <w:p w:rsidR="00C90F1D" w:rsidRDefault="00C90F1D" w:rsidP="00C90F1D"/>
    <w:p w:rsidR="00C90F1D" w:rsidRDefault="000E4E38" w:rsidP="00C90F1D">
      <w:pPr>
        <w:pStyle w:val="3"/>
        <w:rPr>
          <w:color w:val="auto"/>
        </w:rPr>
      </w:pPr>
      <w:r>
        <w:rPr>
          <w:noProof/>
          <w:color w:val="auto"/>
        </w:rPr>
        <w:drawing>
          <wp:inline distT="0" distB="0" distL="0" distR="0">
            <wp:extent cx="3848100" cy="6657975"/>
            <wp:effectExtent l="0" t="0" r="0" b="9525"/>
            <wp:docPr id="2" name="Рисунок 2" descr="alexx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lexx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665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0F1D">
        <w:rPr>
          <w:color w:val="auto"/>
        </w:rPr>
        <w:br w:type="page"/>
      </w:r>
    </w:p>
    <w:p w:rsidR="00C90F1D" w:rsidRDefault="00C90F1D" w:rsidP="00C90F1D"/>
    <w:p w:rsidR="00C90F1D" w:rsidRDefault="00C90F1D" w:rsidP="00C90F1D">
      <w:pPr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C90F1D" w:rsidTr="00C90F1D">
        <w:tc>
          <w:tcPr>
            <w:tcW w:w="4785" w:type="dxa"/>
          </w:tcPr>
          <w:p w:rsidR="00C90F1D" w:rsidRDefault="00C90F1D" w:rsidP="00C90F1D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C90F1D" w:rsidRDefault="00C90F1D" w:rsidP="00C90F1D">
            <w:pPr>
              <w:pStyle w:val="4"/>
              <w:rPr>
                <w:color w:val="auto"/>
              </w:rPr>
            </w:pPr>
            <w:r>
              <w:rPr>
                <w:color w:val="auto"/>
              </w:rPr>
              <w:t>Приложение № 4</w:t>
            </w:r>
          </w:p>
          <w:p w:rsidR="00C90F1D" w:rsidRDefault="00C90F1D" w:rsidP="00C90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Совета депутатов</w:t>
            </w:r>
          </w:p>
          <w:p w:rsidR="00C90F1D" w:rsidRDefault="00C90F1D" w:rsidP="00C90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Александровского сельсовета</w:t>
            </w:r>
          </w:p>
          <w:p w:rsidR="00C90F1D" w:rsidRDefault="00C90F1D" w:rsidP="00C90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02.09.2016 года № 37 </w:t>
            </w:r>
          </w:p>
        </w:tc>
      </w:tr>
    </w:tbl>
    <w:p w:rsidR="00C90F1D" w:rsidRDefault="00C90F1D" w:rsidP="00C90F1D"/>
    <w:p w:rsidR="00C90F1D" w:rsidRDefault="00C90F1D" w:rsidP="00C90F1D">
      <w:pPr>
        <w:pStyle w:val="3"/>
        <w:rPr>
          <w:color w:val="auto"/>
        </w:rPr>
      </w:pPr>
      <w:r>
        <w:rPr>
          <w:color w:val="auto"/>
        </w:rPr>
        <w:t>Одноцветный контурный рисунок герба</w:t>
      </w:r>
    </w:p>
    <w:p w:rsidR="00C90F1D" w:rsidRDefault="00C90F1D" w:rsidP="00C90F1D">
      <w:pPr>
        <w:pStyle w:val="3"/>
        <w:rPr>
          <w:color w:val="auto"/>
        </w:rPr>
      </w:pPr>
      <w:r>
        <w:rPr>
          <w:color w:val="auto"/>
        </w:rPr>
        <w:t>Александровского сельсовета</w:t>
      </w:r>
    </w:p>
    <w:p w:rsidR="00C90F1D" w:rsidRDefault="00C90F1D" w:rsidP="00C90F1D">
      <w:pPr>
        <w:pStyle w:val="3"/>
        <w:rPr>
          <w:color w:val="auto"/>
        </w:rPr>
      </w:pPr>
      <w:r>
        <w:rPr>
          <w:color w:val="auto"/>
        </w:rPr>
        <w:t>(гербовый щит)</w:t>
      </w:r>
    </w:p>
    <w:p w:rsidR="00C90F1D" w:rsidRDefault="00C90F1D" w:rsidP="00C90F1D">
      <w:pPr>
        <w:pStyle w:val="3"/>
        <w:rPr>
          <w:color w:val="auto"/>
        </w:rPr>
      </w:pPr>
    </w:p>
    <w:p w:rsidR="00C90F1D" w:rsidRDefault="00C90F1D" w:rsidP="00C90F1D"/>
    <w:p w:rsidR="00C90F1D" w:rsidRDefault="00C90F1D" w:rsidP="00C90F1D">
      <w:pPr>
        <w:ind w:firstLine="709"/>
        <w:jc w:val="both"/>
        <w:rPr>
          <w:sz w:val="28"/>
          <w:szCs w:val="28"/>
        </w:rPr>
      </w:pPr>
    </w:p>
    <w:p w:rsidR="00C90F1D" w:rsidRDefault="000E4E38" w:rsidP="00C90F1D">
      <w:pPr>
        <w:jc w:val="center"/>
      </w:pPr>
      <w:r>
        <w:rPr>
          <w:noProof/>
        </w:rPr>
        <w:drawing>
          <wp:inline distT="0" distB="0" distL="0" distR="0">
            <wp:extent cx="4600575" cy="5781675"/>
            <wp:effectExtent l="0" t="0" r="9525" b="9525"/>
            <wp:docPr id="3" name="Рисунок 3" descr="alex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lex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578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0F1D" w:rsidRDefault="00C90F1D" w:rsidP="00C90F1D">
      <w:pPr>
        <w:pStyle w:val="3"/>
        <w:rPr>
          <w:color w:val="auto"/>
          <w:lang w:val="en-US"/>
        </w:rPr>
      </w:pPr>
      <w:r>
        <w:rPr>
          <w:color w:val="auto"/>
        </w:rPr>
        <w:br w:type="page"/>
      </w: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785"/>
      </w:tblGrid>
      <w:tr w:rsidR="00C90F1D" w:rsidRPr="00A923FB" w:rsidTr="00C90F1D">
        <w:trPr>
          <w:jc w:val="right"/>
        </w:trPr>
        <w:tc>
          <w:tcPr>
            <w:tcW w:w="4785" w:type="dxa"/>
          </w:tcPr>
          <w:p w:rsidR="00C90F1D" w:rsidRPr="00A923FB" w:rsidRDefault="00C90F1D" w:rsidP="00C90F1D">
            <w:pPr>
              <w:pStyle w:val="4"/>
              <w:rPr>
                <w:color w:val="auto"/>
              </w:rPr>
            </w:pPr>
            <w:r w:rsidRPr="00A923FB">
              <w:rPr>
                <w:color w:val="auto"/>
              </w:rPr>
              <w:t>Приложение № 5</w:t>
            </w:r>
          </w:p>
          <w:p w:rsidR="00C90F1D" w:rsidRPr="00A923FB" w:rsidRDefault="00C90F1D" w:rsidP="00C90F1D">
            <w:pPr>
              <w:rPr>
                <w:sz w:val="28"/>
                <w:szCs w:val="28"/>
              </w:rPr>
            </w:pPr>
            <w:r w:rsidRPr="00A923FB">
              <w:rPr>
                <w:sz w:val="28"/>
                <w:szCs w:val="28"/>
              </w:rPr>
              <w:t>к решению Совета депутатов</w:t>
            </w:r>
          </w:p>
          <w:p w:rsidR="00C90F1D" w:rsidRPr="00A923FB" w:rsidRDefault="00C90F1D" w:rsidP="00C90F1D">
            <w:pPr>
              <w:rPr>
                <w:sz w:val="28"/>
                <w:szCs w:val="28"/>
              </w:rPr>
            </w:pPr>
            <w:r w:rsidRPr="00A923FB">
              <w:rPr>
                <w:sz w:val="28"/>
                <w:szCs w:val="28"/>
              </w:rPr>
              <w:t>Александровского сельсовета</w:t>
            </w:r>
          </w:p>
          <w:p w:rsidR="00C90F1D" w:rsidRPr="00A923FB" w:rsidRDefault="00C90F1D" w:rsidP="00C90F1D">
            <w:pPr>
              <w:rPr>
                <w:sz w:val="28"/>
                <w:szCs w:val="28"/>
              </w:rPr>
            </w:pPr>
            <w:r w:rsidRPr="00A923FB">
              <w:rPr>
                <w:sz w:val="28"/>
                <w:szCs w:val="28"/>
              </w:rPr>
              <w:t xml:space="preserve">от 02.09.2016 года № 37 </w:t>
            </w:r>
          </w:p>
        </w:tc>
      </w:tr>
    </w:tbl>
    <w:p w:rsidR="00C90F1D" w:rsidRPr="00A923FB" w:rsidRDefault="00C90F1D" w:rsidP="00C90F1D">
      <w:pPr>
        <w:pStyle w:val="3"/>
        <w:rPr>
          <w:color w:val="auto"/>
        </w:rPr>
      </w:pPr>
    </w:p>
    <w:p w:rsidR="00C90F1D" w:rsidRPr="00A923FB" w:rsidRDefault="00C90F1D" w:rsidP="00C90F1D">
      <w:pPr>
        <w:pStyle w:val="3"/>
        <w:rPr>
          <w:color w:val="auto"/>
        </w:rPr>
      </w:pPr>
      <w:r w:rsidRPr="00A923FB">
        <w:rPr>
          <w:color w:val="auto"/>
        </w:rPr>
        <w:t>Одноцветный контурный рисунок герба</w:t>
      </w:r>
    </w:p>
    <w:p w:rsidR="00C90F1D" w:rsidRPr="00A923FB" w:rsidRDefault="00C90F1D" w:rsidP="00C90F1D">
      <w:pPr>
        <w:pStyle w:val="3"/>
        <w:rPr>
          <w:color w:val="auto"/>
        </w:rPr>
      </w:pPr>
      <w:r w:rsidRPr="00A923FB">
        <w:rPr>
          <w:color w:val="auto"/>
        </w:rPr>
        <w:t>Александровского сельсовета</w:t>
      </w:r>
    </w:p>
    <w:p w:rsidR="00C90F1D" w:rsidRPr="00A923FB" w:rsidRDefault="00C90F1D" w:rsidP="00C90F1D">
      <w:pPr>
        <w:pStyle w:val="3"/>
        <w:rPr>
          <w:color w:val="auto"/>
        </w:rPr>
      </w:pPr>
      <w:r w:rsidRPr="00A923FB">
        <w:rPr>
          <w:color w:val="auto"/>
        </w:rPr>
        <w:t>в условной геральдической шафировке</w:t>
      </w:r>
    </w:p>
    <w:p w:rsidR="00C90F1D" w:rsidRPr="00A923FB" w:rsidRDefault="00C90F1D" w:rsidP="00C90F1D">
      <w:pPr>
        <w:pStyle w:val="3"/>
        <w:rPr>
          <w:color w:val="auto"/>
        </w:rPr>
      </w:pPr>
      <w:r w:rsidRPr="00A923FB">
        <w:rPr>
          <w:color w:val="auto"/>
        </w:rPr>
        <w:t>(гербовый щит)</w:t>
      </w:r>
    </w:p>
    <w:p w:rsidR="00C90F1D" w:rsidRDefault="00C90F1D" w:rsidP="00C90F1D">
      <w:pPr>
        <w:pStyle w:val="3"/>
      </w:pPr>
    </w:p>
    <w:p w:rsidR="00C90F1D" w:rsidRDefault="00C90F1D" w:rsidP="00C90F1D">
      <w:pPr>
        <w:pStyle w:val="3"/>
        <w:rPr>
          <w:color w:val="auto"/>
        </w:rPr>
      </w:pPr>
    </w:p>
    <w:p w:rsidR="00C90F1D" w:rsidRDefault="000E4E38" w:rsidP="00C90F1D">
      <w:pPr>
        <w:jc w:val="center"/>
      </w:pPr>
      <w:r>
        <w:rPr>
          <w:noProof/>
        </w:rPr>
        <w:drawing>
          <wp:inline distT="0" distB="0" distL="0" distR="0">
            <wp:extent cx="4486275" cy="5638800"/>
            <wp:effectExtent l="0" t="0" r="9525" b="0"/>
            <wp:docPr id="4" name="Рисунок 4" descr="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l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56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0F1D" w:rsidRDefault="00C90F1D" w:rsidP="00C90F1D"/>
    <w:p w:rsidR="00C90F1D" w:rsidRDefault="00C90F1D" w:rsidP="00C90F1D">
      <w:pPr>
        <w:jc w:val="center"/>
      </w:pPr>
    </w:p>
    <w:p w:rsidR="00C90F1D" w:rsidRDefault="00C90F1D" w:rsidP="00C90F1D"/>
    <w:p w:rsidR="00C90F1D" w:rsidRDefault="00C90F1D" w:rsidP="00C90F1D"/>
    <w:p w:rsidR="00C90F1D" w:rsidRDefault="00C90F1D" w:rsidP="00C90F1D"/>
    <w:p w:rsidR="00C90F1D" w:rsidRDefault="00C90F1D" w:rsidP="00C90F1D"/>
    <w:p w:rsidR="00247B23" w:rsidRDefault="00247B23"/>
    <w:sectPr w:rsidR="00247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F1D"/>
    <w:rsid w:val="00041D9A"/>
    <w:rsid w:val="00070DA2"/>
    <w:rsid w:val="000E4E38"/>
    <w:rsid w:val="000E4E9C"/>
    <w:rsid w:val="001042F4"/>
    <w:rsid w:val="00125754"/>
    <w:rsid w:val="00247B23"/>
    <w:rsid w:val="002A40C3"/>
    <w:rsid w:val="003B1DED"/>
    <w:rsid w:val="003E57A5"/>
    <w:rsid w:val="00472198"/>
    <w:rsid w:val="00516AC5"/>
    <w:rsid w:val="00564176"/>
    <w:rsid w:val="00596A7F"/>
    <w:rsid w:val="00603F05"/>
    <w:rsid w:val="006F5D31"/>
    <w:rsid w:val="008D74D2"/>
    <w:rsid w:val="008F2CEF"/>
    <w:rsid w:val="00A44598"/>
    <w:rsid w:val="00AC0161"/>
    <w:rsid w:val="00AD547C"/>
    <w:rsid w:val="00BE116F"/>
    <w:rsid w:val="00BF387F"/>
    <w:rsid w:val="00C023F4"/>
    <w:rsid w:val="00C64F26"/>
    <w:rsid w:val="00C838C4"/>
    <w:rsid w:val="00C90F1D"/>
    <w:rsid w:val="00CB00FF"/>
    <w:rsid w:val="00D51BA6"/>
    <w:rsid w:val="00DB39E8"/>
    <w:rsid w:val="00E70BCE"/>
    <w:rsid w:val="00F2137B"/>
    <w:rsid w:val="00F75341"/>
    <w:rsid w:val="00FA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204A80-4F1B-4E01-AE47-B86A225A5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F1D"/>
  </w:style>
  <w:style w:type="paragraph" w:styleId="1">
    <w:name w:val="heading 1"/>
    <w:basedOn w:val="a"/>
    <w:next w:val="a"/>
    <w:qFormat/>
    <w:rsid w:val="00C90F1D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C90F1D"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rsid w:val="00C90F1D"/>
    <w:pPr>
      <w:keepNext/>
      <w:jc w:val="center"/>
      <w:outlineLvl w:val="2"/>
    </w:pPr>
    <w:rPr>
      <w:color w:val="FF0000"/>
      <w:sz w:val="28"/>
      <w:szCs w:val="28"/>
    </w:rPr>
  </w:style>
  <w:style w:type="paragraph" w:styleId="4">
    <w:name w:val="heading 4"/>
    <w:basedOn w:val="a"/>
    <w:next w:val="a"/>
    <w:qFormat/>
    <w:rsid w:val="00C90F1D"/>
    <w:pPr>
      <w:keepNext/>
      <w:outlineLvl w:val="3"/>
    </w:pPr>
    <w:rPr>
      <w:color w:val="FF0000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rsid w:val="00C90F1D"/>
    <w:rPr>
      <w:sz w:val="36"/>
    </w:rPr>
  </w:style>
  <w:style w:type="paragraph" w:styleId="a3">
    <w:name w:val="header"/>
    <w:basedOn w:val="a"/>
    <w:rsid w:val="00C90F1D"/>
    <w:pPr>
      <w:tabs>
        <w:tab w:val="center" w:pos="4677"/>
        <w:tab w:val="right" w:pos="9355"/>
      </w:tabs>
    </w:pPr>
  </w:style>
  <w:style w:type="paragraph" w:styleId="a4">
    <w:name w:val="Body Text Indent"/>
    <w:basedOn w:val="a"/>
    <w:rsid w:val="00C90F1D"/>
    <w:pPr>
      <w:ind w:firstLine="709"/>
      <w:jc w:val="both"/>
    </w:pPr>
    <w:rPr>
      <w:color w:val="FF0000"/>
      <w:sz w:val="28"/>
      <w:szCs w:val="28"/>
    </w:rPr>
  </w:style>
  <w:style w:type="paragraph" w:styleId="21">
    <w:name w:val="Body Text Indent 2"/>
    <w:basedOn w:val="a"/>
    <w:rsid w:val="00C90F1D"/>
    <w:pPr>
      <w:ind w:firstLine="360"/>
    </w:pPr>
    <w:rPr>
      <w:color w:val="FF0000"/>
      <w:sz w:val="28"/>
      <w:szCs w:val="28"/>
    </w:rPr>
  </w:style>
  <w:style w:type="paragraph" w:styleId="30">
    <w:name w:val="Body Text Indent 3"/>
    <w:basedOn w:val="a"/>
    <w:rsid w:val="00C90F1D"/>
    <w:pPr>
      <w:ind w:firstLine="709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2028</Words>
  <Characters>11562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Надежда</cp:lastModifiedBy>
  <cp:revision>2</cp:revision>
  <dcterms:created xsi:type="dcterms:W3CDTF">2016-09-28T17:06:00Z</dcterms:created>
  <dcterms:modified xsi:type="dcterms:W3CDTF">2016-09-28T17:06:00Z</dcterms:modified>
</cp:coreProperties>
</file>